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F8EC" w14:textId="77777777" w:rsidR="00737345" w:rsidRPr="008B4411" w:rsidRDefault="001510A3">
      <w:pPr>
        <w:rPr>
          <w:rFonts w:ascii="Century Gothic" w:hAnsi="Century Gothic"/>
          <w:b/>
          <w:sz w:val="18"/>
          <w:szCs w:val="18"/>
        </w:rPr>
      </w:pPr>
      <w:r w:rsidRPr="008B4411">
        <w:rPr>
          <w:rFonts w:ascii="Century Gothic" w:hAnsi="Century Gothic"/>
          <w:b/>
          <w:sz w:val="18"/>
          <w:szCs w:val="18"/>
        </w:rPr>
        <w:t xml:space="preserve">Informativa sul trattamento dei dati personali ai sensi </w:t>
      </w:r>
      <w:r w:rsidR="008B4411" w:rsidRPr="008B4411">
        <w:rPr>
          <w:rFonts w:ascii="Century Gothic" w:hAnsi="Century Gothic"/>
          <w:b/>
          <w:sz w:val="18"/>
          <w:szCs w:val="18"/>
        </w:rPr>
        <w:t>degli</w:t>
      </w:r>
      <w:r w:rsidRPr="008B4411">
        <w:rPr>
          <w:rFonts w:ascii="Century Gothic" w:hAnsi="Century Gothic"/>
          <w:b/>
          <w:sz w:val="18"/>
          <w:szCs w:val="18"/>
        </w:rPr>
        <w:t xml:space="preserve"> art</w:t>
      </w:r>
      <w:r w:rsidR="008B4411" w:rsidRPr="008B4411">
        <w:rPr>
          <w:rFonts w:ascii="Century Gothic" w:hAnsi="Century Gothic"/>
          <w:b/>
          <w:sz w:val="18"/>
          <w:szCs w:val="18"/>
        </w:rPr>
        <w:t>t</w:t>
      </w:r>
      <w:r w:rsidRPr="008B4411">
        <w:rPr>
          <w:rFonts w:ascii="Century Gothic" w:hAnsi="Century Gothic"/>
          <w:b/>
          <w:sz w:val="18"/>
          <w:szCs w:val="18"/>
        </w:rPr>
        <w:t>. 13</w:t>
      </w:r>
      <w:r w:rsidR="008B4411" w:rsidRPr="008B4411">
        <w:rPr>
          <w:rFonts w:ascii="Century Gothic" w:hAnsi="Century Gothic"/>
          <w:b/>
          <w:sz w:val="18"/>
          <w:szCs w:val="18"/>
        </w:rPr>
        <w:t xml:space="preserve"> e 14</w:t>
      </w:r>
      <w:r w:rsidRPr="008B4411">
        <w:rPr>
          <w:rFonts w:ascii="Century Gothic" w:hAnsi="Century Gothic"/>
          <w:b/>
          <w:sz w:val="18"/>
          <w:szCs w:val="18"/>
        </w:rPr>
        <w:t xml:space="preserve"> del Regolamento (UE) 2016/679 </w:t>
      </w:r>
    </w:p>
    <w:p w14:paraId="68345A83" w14:textId="31FD6B35" w:rsidR="008B4411" w:rsidRDefault="00A53616">
      <w:pPr>
        <w:rPr>
          <w:rFonts w:ascii="Century Gothic" w:hAnsi="Century Gothic"/>
          <w:b/>
          <w:sz w:val="18"/>
          <w:szCs w:val="18"/>
        </w:rPr>
      </w:pPr>
      <w:r>
        <w:rPr>
          <w:rFonts w:ascii="Century Gothic" w:hAnsi="Century Gothic"/>
          <w:b/>
          <w:sz w:val="18"/>
          <w:szCs w:val="18"/>
        </w:rPr>
        <w:t>(FAMILIARI E CONVIVENTI)</w:t>
      </w:r>
    </w:p>
    <w:p w14:paraId="6206917F" w14:textId="77777777" w:rsidR="00A53616" w:rsidRPr="008B4411" w:rsidRDefault="00A53616">
      <w:pPr>
        <w:rPr>
          <w:rFonts w:ascii="Century Gothic" w:hAnsi="Century Gothic"/>
          <w:b/>
          <w:sz w:val="18"/>
          <w:szCs w:val="18"/>
        </w:rPr>
      </w:pPr>
    </w:p>
    <w:p w14:paraId="39E1F837" w14:textId="24DA2CB3" w:rsidR="00E224A6" w:rsidRPr="00E224A6" w:rsidRDefault="00E224A6" w:rsidP="00416D03">
      <w:pPr>
        <w:jc w:val="both"/>
        <w:rPr>
          <w:rFonts w:ascii="Century Gothic" w:hAnsi="Century Gothic"/>
          <w:sz w:val="18"/>
          <w:szCs w:val="18"/>
        </w:rPr>
      </w:pPr>
      <w:r w:rsidRPr="00E224A6">
        <w:rPr>
          <w:rFonts w:ascii="Century Gothic" w:hAnsi="Century Gothic"/>
          <w:sz w:val="18"/>
          <w:szCs w:val="18"/>
        </w:rPr>
        <w:t xml:space="preserve">Il </w:t>
      </w:r>
      <w:r w:rsidR="00A008C5" w:rsidRPr="00A008C5">
        <w:rPr>
          <w:rFonts w:ascii="Century Gothic" w:hAnsi="Century Gothic"/>
          <w:b/>
          <w:sz w:val="18"/>
          <w:szCs w:val="18"/>
        </w:rPr>
        <w:t>Comune di Medolla</w:t>
      </w:r>
      <w:r w:rsidR="00A008C5" w:rsidRPr="00A008C5">
        <w:rPr>
          <w:rFonts w:ascii="Century Gothic" w:hAnsi="Century Gothic"/>
          <w:sz w:val="18"/>
          <w:szCs w:val="18"/>
        </w:rPr>
        <w:t xml:space="preserve">, con sede in (41036), Medolla, </w:t>
      </w:r>
      <w:r w:rsidR="00634872">
        <w:rPr>
          <w:rFonts w:ascii="Century Gothic" w:hAnsi="Century Gothic"/>
          <w:sz w:val="18"/>
          <w:szCs w:val="18"/>
        </w:rPr>
        <w:t>in Piazza della Repubblica n. 1</w:t>
      </w:r>
      <w:r w:rsidR="00A9631D" w:rsidRPr="00A9631D">
        <w:rPr>
          <w:rFonts w:ascii="Century Gothic" w:hAnsi="Century Gothic"/>
          <w:sz w:val="18"/>
          <w:szCs w:val="18"/>
        </w:rPr>
        <w:t>,</w:t>
      </w:r>
      <w:r w:rsidR="00A9631D">
        <w:rPr>
          <w:rFonts w:ascii="Century Gothic" w:hAnsi="Century Gothic"/>
          <w:sz w:val="18"/>
          <w:szCs w:val="18"/>
        </w:rPr>
        <w:t xml:space="preserve"> </w:t>
      </w:r>
      <w:r w:rsidRPr="00E224A6">
        <w:rPr>
          <w:rFonts w:ascii="Century Gothic" w:hAnsi="Century Gothic"/>
          <w:sz w:val="18"/>
          <w:szCs w:val="18"/>
        </w:rPr>
        <w:t>in qualità di Titolare del trattamento (di seguito anche il “</w:t>
      </w:r>
      <w:r w:rsidRPr="00E224A6">
        <w:rPr>
          <w:rFonts w:ascii="Century Gothic" w:hAnsi="Century Gothic"/>
          <w:b/>
          <w:bCs/>
          <w:sz w:val="18"/>
          <w:szCs w:val="18"/>
        </w:rPr>
        <w:t>Titolare</w:t>
      </w:r>
      <w:r w:rsidRPr="00E224A6">
        <w:rPr>
          <w:rFonts w:ascii="Century Gothic" w:hAnsi="Century Gothic"/>
          <w:sz w:val="18"/>
          <w:szCs w:val="18"/>
        </w:rPr>
        <w:t xml:space="preserve">”), tutela e garantisce la riservatezza dei dati personali dell’interessato e assicura la protezione necessaria da ogni evento che possa metterli a rischio di violazione. </w:t>
      </w:r>
    </w:p>
    <w:p w14:paraId="2CFC2555" w14:textId="77777777" w:rsidR="00E224A6" w:rsidRPr="00E224A6" w:rsidRDefault="00E224A6" w:rsidP="00416D03">
      <w:pPr>
        <w:jc w:val="both"/>
        <w:rPr>
          <w:rFonts w:ascii="Century Gothic" w:hAnsi="Century Gothic"/>
          <w:sz w:val="18"/>
          <w:szCs w:val="18"/>
        </w:rPr>
      </w:pPr>
    </w:p>
    <w:p w14:paraId="6030EF11" w14:textId="77777777" w:rsidR="00E224A6" w:rsidRPr="00E224A6" w:rsidRDefault="00E224A6" w:rsidP="00416D03">
      <w:pPr>
        <w:jc w:val="both"/>
        <w:rPr>
          <w:rFonts w:ascii="Century Gothic" w:hAnsi="Century Gothic"/>
          <w:sz w:val="18"/>
          <w:szCs w:val="18"/>
        </w:rPr>
      </w:pPr>
      <w:r w:rsidRPr="00E224A6">
        <w:rPr>
          <w:rFonts w:ascii="Century Gothic" w:hAnsi="Century Gothic"/>
          <w:sz w:val="18"/>
          <w:szCs w:val="18"/>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50503A10" w14:textId="77777777" w:rsidR="00E224A6" w:rsidRPr="00E224A6" w:rsidRDefault="00E224A6" w:rsidP="00416D03">
      <w:pPr>
        <w:jc w:val="both"/>
        <w:rPr>
          <w:rFonts w:ascii="Century Gothic" w:hAnsi="Century Gothic"/>
          <w:sz w:val="18"/>
          <w:szCs w:val="18"/>
        </w:rPr>
      </w:pPr>
      <w:r w:rsidRPr="00E224A6">
        <w:rPr>
          <w:rFonts w:ascii="Century Gothic" w:hAnsi="Century Gothic"/>
          <w:sz w:val="18"/>
          <w:szCs w:val="18"/>
        </w:rPr>
        <w:t xml:space="preserve"> </w:t>
      </w:r>
    </w:p>
    <w:p w14:paraId="30D05E51" w14:textId="75D7FAF0" w:rsidR="00E224A6" w:rsidRPr="00E224A6" w:rsidRDefault="00E224A6" w:rsidP="00416D03">
      <w:pPr>
        <w:jc w:val="both"/>
        <w:rPr>
          <w:rFonts w:ascii="Century Gothic" w:hAnsi="Century Gothic"/>
          <w:sz w:val="18"/>
          <w:szCs w:val="18"/>
        </w:rPr>
      </w:pPr>
      <w:r w:rsidRPr="00E224A6">
        <w:rPr>
          <w:rFonts w:ascii="Century Gothic" w:hAnsi="Century Gothic"/>
          <w:sz w:val="18"/>
          <w:szCs w:val="18"/>
        </w:rPr>
        <w:t xml:space="preserve">Il Titolare ha nominato un responsabile della protezione dei dati o data protection officer (RPT o DPO), che l’interessato può contattare all’indirizzo </w:t>
      </w:r>
      <w:commentRangeStart w:id="0"/>
      <w:r w:rsidRPr="00E224A6">
        <w:rPr>
          <w:rFonts w:ascii="Century Gothic" w:hAnsi="Century Gothic"/>
          <w:sz w:val="18"/>
          <w:szCs w:val="18"/>
        </w:rPr>
        <w:t>rpd@</w:t>
      </w:r>
      <w:r w:rsidR="00A53616">
        <w:rPr>
          <w:rFonts w:ascii="Century Gothic" w:hAnsi="Century Gothic"/>
          <w:sz w:val="18"/>
          <w:szCs w:val="18"/>
        </w:rPr>
        <w:t>comune.medolla</w:t>
      </w:r>
      <w:r w:rsidRPr="00E224A6">
        <w:rPr>
          <w:rFonts w:ascii="Century Gothic" w:hAnsi="Century Gothic"/>
          <w:sz w:val="18"/>
          <w:szCs w:val="18"/>
        </w:rPr>
        <w:t xml:space="preserve">.mo.it   </w:t>
      </w:r>
      <w:commentRangeEnd w:id="0"/>
      <w:r w:rsidRPr="00E224A6">
        <w:rPr>
          <w:rFonts w:ascii="Century Gothic" w:hAnsi="Century Gothic"/>
          <w:sz w:val="18"/>
          <w:szCs w:val="18"/>
        </w:rPr>
        <w:commentReference w:id="0"/>
      </w:r>
    </w:p>
    <w:p w14:paraId="06CAD428" w14:textId="77777777" w:rsidR="00F65BA9" w:rsidRDefault="00F65BA9" w:rsidP="008B4411">
      <w:pPr>
        <w:rPr>
          <w:rFonts w:ascii="Century Gothic" w:hAnsi="Century Gothic"/>
          <w:sz w:val="18"/>
          <w:szCs w:val="18"/>
        </w:rPr>
      </w:pPr>
    </w:p>
    <w:p w14:paraId="2E39B050" w14:textId="77777777" w:rsidR="00F65BA9" w:rsidRDefault="00F65BA9" w:rsidP="008B4411">
      <w:pPr>
        <w:rPr>
          <w:rFonts w:ascii="Century Gothic" w:hAnsi="Century Gothic"/>
          <w:sz w:val="18"/>
          <w:szCs w:val="18"/>
        </w:rPr>
      </w:pPr>
      <w:r>
        <w:rPr>
          <w:rFonts w:ascii="Century Gothic" w:hAnsi="Century Gothic"/>
          <w:sz w:val="18"/>
          <w:szCs w:val="18"/>
        </w:rPr>
        <w:t>Con la presente, il Titolare del trattamento informa gli interessati, in merito a:</w:t>
      </w:r>
    </w:p>
    <w:p w14:paraId="762DC639" w14:textId="77777777" w:rsidR="00F65BA9" w:rsidRDefault="00F65BA9" w:rsidP="008B4411">
      <w:pPr>
        <w:rPr>
          <w:rFonts w:ascii="Century Gothic" w:hAnsi="Century Gothic"/>
          <w:sz w:val="18"/>
          <w:szCs w:val="18"/>
        </w:rPr>
      </w:pPr>
    </w:p>
    <w:p w14:paraId="551A7EC1" w14:textId="4D5E9FE2" w:rsidR="00F65BA9" w:rsidRPr="003B26D8" w:rsidRDefault="00F65BA9" w:rsidP="008B4411">
      <w:pPr>
        <w:rPr>
          <w:rFonts w:ascii="Century Gothic" w:hAnsi="Century Gothic"/>
          <w:b/>
          <w:sz w:val="18"/>
          <w:szCs w:val="18"/>
        </w:rPr>
      </w:pPr>
      <w:r w:rsidRPr="003B26D8">
        <w:rPr>
          <w:rFonts w:ascii="Century Gothic" w:hAnsi="Century Gothic"/>
          <w:b/>
          <w:sz w:val="18"/>
          <w:szCs w:val="18"/>
        </w:rPr>
        <w:t xml:space="preserve">1) </w:t>
      </w:r>
      <w:r w:rsidR="00E332A0" w:rsidRPr="003B26D8">
        <w:rPr>
          <w:rFonts w:ascii="Century Gothic" w:hAnsi="Century Gothic"/>
          <w:b/>
          <w:sz w:val="18"/>
          <w:szCs w:val="18"/>
        </w:rPr>
        <w:t>Le c</w:t>
      </w:r>
      <w:r w:rsidR="00630FF3" w:rsidRPr="003B26D8">
        <w:rPr>
          <w:rFonts w:ascii="Century Gothic" w:hAnsi="Century Gothic"/>
          <w:b/>
          <w:sz w:val="18"/>
          <w:szCs w:val="18"/>
        </w:rPr>
        <w:t>ategorie di dati</w:t>
      </w:r>
      <w:r w:rsidR="00E332A0" w:rsidRPr="003B26D8">
        <w:rPr>
          <w:rFonts w:ascii="Century Gothic" w:hAnsi="Century Gothic"/>
          <w:b/>
          <w:sz w:val="18"/>
          <w:szCs w:val="18"/>
        </w:rPr>
        <w:t xml:space="preserve"> trattati</w:t>
      </w:r>
    </w:p>
    <w:p w14:paraId="747D8A4D" w14:textId="77777777" w:rsidR="00630FF3" w:rsidRDefault="00630FF3" w:rsidP="008B4411">
      <w:pPr>
        <w:rPr>
          <w:rFonts w:ascii="Century Gothic" w:hAnsi="Century Gothic"/>
          <w:sz w:val="18"/>
          <w:szCs w:val="18"/>
        </w:rPr>
      </w:pPr>
    </w:p>
    <w:p w14:paraId="0F2FA429" w14:textId="77777777" w:rsidR="007E3553" w:rsidRDefault="007E3553" w:rsidP="008B4411">
      <w:pPr>
        <w:rPr>
          <w:rFonts w:ascii="Century Gothic" w:hAnsi="Century Gothic"/>
          <w:sz w:val="18"/>
          <w:szCs w:val="18"/>
        </w:rPr>
      </w:pPr>
      <w:r>
        <w:rPr>
          <w:rFonts w:ascii="Century Gothic" w:hAnsi="Century Gothic"/>
          <w:sz w:val="18"/>
          <w:szCs w:val="18"/>
        </w:rPr>
        <w:t>Il Titolare del trattamento raccoglie e riceve dati che riguardano gli interessati, quali:</w:t>
      </w:r>
    </w:p>
    <w:p w14:paraId="640A7861" w14:textId="6AA3BFF2" w:rsidR="00A13A2F" w:rsidRPr="00A13A2F" w:rsidRDefault="00A13A2F" w:rsidP="00A13A2F">
      <w:pPr>
        <w:numPr>
          <w:ilvl w:val="0"/>
          <w:numId w:val="4"/>
        </w:numPr>
        <w:jc w:val="both"/>
        <w:rPr>
          <w:rFonts w:ascii="Century Gothic" w:hAnsi="Century Gothic"/>
          <w:sz w:val="18"/>
          <w:szCs w:val="18"/>
        </w:rPr>
      </w:pPr>
      <w:r>
        <w:rPr>
          <w:rFonts w:ascii="Century Gothic" w:hAnsi="Century Gothic"/>
          <w:sz w:val="18"/>
          <w:szCs w:val="18"/>
        </w:rPr>
        <w:t xml:space="preserve">dati </w:t>
      </w:r>
      <w:r w:rsidRPr="00A13A2F">
        <w:rPr>
          <w:rFonts w:ascii="Century Gothic" w:hAnsi="Century Gothic"/>
          <w:sz w:val="18"/>
          <w:szCs w:val="18"/>
        </w:rPr>
        <w:t>identificativi, anagrafici, di recapito e di contatto</w:t>
      </w:r>
    </w:p>
    <w:p w14:paraId="652ADE95" w14:textId="72283926" w:rsidR="00A13A2F" w:rsidRPr="00A13A2F" w:rsidRDefault="00A13A2F" w:rsidP="00A13A2F">
      <w:pPr>
        <w:numPr>
          <w:ilvl w:val="0"/>
          <w:numId w:val="4"/>
        </w:numPr>
        <w:jc w:val="both"/>
        <w:rPr>
          <w:rFonts w:ascii="Century Gothic" w:hAnsi="Century Gothic"/>
          <w:sz w:val="18"/>
          <w:szCs w:val="18"/>
        </w:rPr>
      </w:pPr>
      <w:r>
        <w:rPr>
          <w:rFonts w:ascii="Century Gothic" w:hAnsi="Century Gothic"/>
          <w:sz w:val="18"/>
          <w:szCs w:val="18"/>
        </w:rPr>
        <w:t xml:space="preserve">dati </w:t>
      </w:r>
      <w:r w:rsidRPr="00A13A2F">
        <w:rPr>
          <w:rFonts w:ascii="Century Gothic" w:hAnsi="Century Gothic"/>
          <w:sz w:val="18"/>
          <w:szCs w:val="18"/>
        </w:rPr>
        <w:t>idonei</w:t>
      </w:r>
      <w:r>
        <w:rPr>
          <w:rFonts w:ascii="Century Gothic" w:hAnsi="Century Gothic"/>
          <w:sz w:val="18"/>
          <w:szCs w:val="18"/>
        </w:rPr>
        <w:t xml:space="preserve"> a rivelare lo stato di salute </w:t>
      </w:r>
      <w:r w:rsidR="000B7A6F" w:rsidRPr="000B7A6F">
        <w:rPr>
          <w:rFonts w:ascii="Century Gothic" w:hAnsi="Century Gothic"/>
          <w:sz w:val="18"/>
          <w:szCs w:val="18"/>
        </w:rPr>
        <w:t>(documentato da certificazioni mediche e nel caso derivati dall’accertamento di una invalidità funzionale)</w:t>
      </w:r>
    </w:p>
    <w:p w14:paraId="16614CA0" w14:textId="77777777" w:rsidR="00E167C7" w:rsidRDefault="00A13A2F" w:rsidP="00A13A2F">
      <w:pPr>
        <w:numPr>
          <w:ilvl w:val="0"/>
          <w:numId w:val="4"/>
        </w:numPr>
        <w:jc w:val="both"/>
        <w:rPr>
          <w:rFonts w:ascii="Century Gothic" w:hAnsi="Century Gothic"/>
          <w:sz w:val="18"/>
          <w:szCs w:val="18"/>
        </w:rPr>
      </w:pPr>
      <w:r w:rsidRPr="00A13A2F">
        <w:rPr>
          <w:rFonts w:ascii="Century Gothic" w:hAnsi="Century Gothic"/>
          <w:sz w:val="18"/>
          <w:szCs w:val="18"/>
        </w:rPr>
        <w:t>relativi a condanne penali, reati  e/o connessi a misure di sicurezza</w:t>
      </w:r>
    </w:p>
    <w:p w14:paraId="3E75FB9C" w14:textId="77777777" w:rsidR="00E167C7" w:rsidRDefault="00E167C7" w:rsidP="00F93C8D">
      <w:pPr>
        <w:jc w:val="both"/>
        <w:rPr>
          <w:rFonts w:ascii="Century Gothic" w:hAnsi="Century Gothic"/>
          <w:sz w:val="18"/>
          <w:szCs w:val="18"/>
        </w:rPr>
      </w:pPr>
    </w:p>
    <w:p w14:paraId="2961523C" w14:textId="5EAB0734" w:rsidR="00524ED6" w:rsidRPr="00524ED6" w:rsidRDefault="00524ED6" w:rsidP="00524ED6">
      <w:pPr>
        <w:jc w:val="both"/>
        <w:rPr>
          <w:rFonts w:ascii="Century Gothic" w:hAnsi="Century Gothic"/>
          <w:sz w:val="18"/>
          <w:szCs w:val="18"/>
        </w:rPr>
      </w:pPr>
      <w:r w:rsidRPr="00524ED6">
        <w:rPr>
          <w:rFonts w:ascii="Century Gothic" w:hAnsi="Century Gothic"/>
          <w:sz w:val="18"/>
          <w:szCs w:val="18"/>
        </w:rPr>
        <w:t>Il conferimento dei dati è necessario in quanto l'eventuale rifiuto a fornirli in tutto o in parte può dar luogo all'impossibilit</w:t>
      </w:r>
      <w:r>
        <w:rPr>
          <w:rFonts w:ascii="Century Gothic" w:hAnsi="Century Gothic"/>
          <w:sz w:val="18"/>
          <w:szCs w:val="18"/>
          <w:lang w:val="fr-FR"/>
        </w:rPr>
        <w:t>à</w:t>
      </w:r>
      <w:r w:rsidRPr="00524ED6">
        <w:rPr>
          <w:rFonts w:ascii="Century Gothic" w:hAnsi="Century Gothic"/>
          <w:sz w:val="18"/>
          <w:szCs w:val="18"/>
          <w:lang w:val="fr-FR"/>
        </w:rPr>
        <w:t xml:space="preserve"> </w:t>
      </w:r>
      <w:r w:rsidRPr="00524ED6">
        <w:rPr>
          <w:rFonts w:ascii="Century Gothic" w:hAnsi="Century Gothic"/>
          <w:sz w:val="18"/>
          <w:szCs w:val="18"/>
        </w:rPr>
        <w:t xml:space="preserve">per il Titolare </w:t>
      </w:r>
      <w:r w:rsidR="00B42D6E">
        <w:rPr>
          <w:rFonts w:ascii="Century Gothic" w:hAnsi="Century Gothic"/>
          <w:sz w:val="18"/>
          <w:szCs w:val="18"/>
        </w:rPr>
        <w:t xml:space="preserve">di </w:t>
      </w:r>
      <w:r w:rsidRPr="00524ED6">
        <w:rPr>
          <w:rFonts w:ascii="Century Gothic" w:hAnsi="Century Gothic"/>
          <w:sz w:val="18"/>
          <w:szCs w:val="18"/>
        </w:rPr>
        <w:t>adempiere agli obblighi di natura retributiva e contributiva connessi al rapporto in essere con il dipendente</w:t>
      </w:r>
      <w:r w:rsidR="00405F79">
        <w:rPr>
          <w:rFonts w:ascii="Century Gothic" w:hAnsi="Century Gothic"/>
          <w:sz w:val="18"/>
          <w:szCs w:val="18"/>
        </w:rPr>
        <w:t xml:space="preserve"> oltre che </w:t>
      </w:r>
      <w:r w:rsidR="009C08DB">
        <w:rPr>
          <w:rFonts w:ascii="Century Gothic" w:hAnsi="Century Gothic"/>
          <w:sz w:val="18"/>
          <w:szCs w:val="18"/>
        </w:rPr>
        <w:t xml:space="preserve">con </w:t>
      </w:r>
      <w:r>
        <w:rPr>
          <w:rFonts w:ascii="Century Gothic" w:hAnsi="Century Gothic"/>
          <w:sz w:val="18"/>
          <w:szCs w:val="18"/>
        </w:rPr>
        <w:t xml:space="preserve">coloro che svolgono incarichi istituzionali </w:t>
      </w:r>
      <w:r w:rsidR="00405F79">
        <w:rPr>
          <w:rFonts w:ascii="Century Gothic" w:hAnsi="Century Gothic"/>
          <w:sz w:val="18"/>
          <w:szCs w:val="18"/>
        </w:rPr>
        <w:t xml:space="preserve">anche elettivi </w:t>
      </w:r>
      <w:r>
        <w:rPr>
          <w:rFonts w:ascii="Century Gothic" w:hAnsi="Century Gothic"/>
          <w:sz w:val="18"/>
          <w:szCs w:val="18"/>
        </w:rPr>
        <w:t>n</w:t>
      </w:r>
      <w:r w:rsidR="00405F79">
        <w:rPr>
          <w:rFonts w:ascii="Century Gothic" w:hAnsi="Century Gothic"/>
          <w:sz w:val="18"/>
          <w:szCs w:val="18"/>
        </w:rPr>
        <w:t>ell’organizzazione del Titolare,</w:t>
      </w:r>
      <w:r w:rsidRPr="00524ED6">
        <w:rPr>
          <w:rFonts w:ascii="Century Gothic" w:hAnsi="Century Gothic"/>
          <w:sz w:val="18"/>
          <w:szCs w:val="18"/>
        </w:rPr>
        <w:t xml:space="preserve"> in vincolo, familiare e di convivenza, con l’interessato. </w:t>
      </w:r>
    </w:p>
    <w:p w14:paraId="159C8D42" w14:textId="77777777" w:rsidR="00524ED6" w:rsidRPr="00524ED6" w:rsidRDefault="00524ED6" w:rsidP="00524ED6">
      <w:pPr>
        <w:jc w:val="both"/>
        <w:rPr>
          <w:rFonts w:ascii="Century Gothic" w:hAnsi="Century Gothic"/>
          <w:sz w:val="18"/>
          <w:szCs w:val="18"/>
        </w:rPr>
      </w:pPr>
    </w:p>
    <w:p w14:paraId="2AEB9D34" w14:textId="391A6C8C" w:rsidR="00E167C7" w:rsidRPr="00E167C7" w:rsidRDefault="00524ED6" w:rsidP="00E167C7">
      <w:pPr>
        <w:jc w:val="both"/>
        <w:rPr>
          <w:rFonts w:ascii="Century Gothic" w:hAnsi="Century Gothic"/>
          <w:sz w:val="18"/>
          <w:szCs w:val="18"/>
        </w:rPr>
      </w:pPr>
      <w:r w:rsidRPr="00524ED6">
        <w:rPr>
          <w:rFonts w:ascii="Century Gothic" w:hAnsi="Century Gothic"/>
          <w:sz w:val="18"/>
          <w:szCs w:val="18"/>
        </w:rPr>
        <w:t>I dati dell’interessato sono raccolti pr</w:t>
      </w:r>
      <w:r>
        <w:rPr>
          <w:rFonts w:ascii="Century Gothic" w:hAnsi="Century Gothic"/>
          <w:sz w:val="18"/>
          <w:szCs w:val="18"/>
        </w:rPr>
        <w:t xml:space="preserve">esso </w:t>
      </w:r>
      <w:r w:rsidR="00CD5FCD">
        <w:rPr>
          <w:rFonts w:ascii="Century Gothic" w:hAnsi="Century Gothic"/>
          <w:sz w:val="18"/>
          <w:szCs w:val="18"/>
        </w:rPr>
        <w:t>i soggetti facenti parte dell’organizzazione</w:t>
      </w:r>
      <w:r>
        <w:rPr>
          <w:rFonts w:ascii="Century Gothic" w:hAnsi="Century Gothic"/>
          <w:sz w:val="18"/>
          <w:szCs w:val="18"/>
        </w:rPr>
        <w:t xml:space="preserve"> del Titolare </w:t>
      </w:r>
      <w:r w:rsidR="00CD5FCD">
        <w:rPr>
          <w:rFonts w:ascii="Century Gothic" w:hAnsi="Century Gothic"/>
          <w:sz w:val="18"/>
          <w:szCs w:val="18"/>
        </w:rPr>
        <w:t xml:space="preserve">in vincolo familiare e di convivenza con </w:t>
      </w:r>
      <w:r w:rsidR="00E014B1">
        <w:rPr>
          <w:rFonts w:ascii="Century Gothic" w:hAnsi="Century Gothic"/>
          <w:sz w:val="18"/>
          <w:szCs w:val="18"/>
        </w:rPr>
        <w:t>il suddetto</w:t>
      </w:r>
      <w:r w:rsidR="00CD5FCD">
        <w:rPr>
          <w:rFonts w:ascii="Century Gothic" w:hAnsi="Century Gothic"/>
          <w:sz w:val="18"/>
          <w:szCs w:val="18"/>
        </w:rPr>
        <w:t xml:space="preserve"> </w:t>
      </w:r>
      <w:r>
        <w:rPr>
          <w:rFonts w:ascii="Century Gothic" w:hAnsi="Century Gothic"/>
          <w:sz w:val="18"/>
          <w:szCs w:val="18"/>
        </w:rPr>
        <w:t xml:space="preserve">e, altresì, </w:t>
      </w:r>
      <w:r w:rsidR="00E167C7" w:rsidRPr="00E167C7">
        <w:rPr>
          <w:rFonts w:ascii="Century Gothic" w:hAnsi="Century Gothic"/>
          <w:sz w:val="18"/>
          <w:szCs w:val="18"/>
        </w:rPr>
        <w:t>possono essere ottenuti mediante la consultazione di:</w:t>
      </w:r>
    </w:p>
    <w:p w14:paraId="2BFA8C50" w14:textId="77777777" w:rsidR="00E167C7" w:rsidRPr="00E167C7" w:rsidRDefault="00E167C7" w:rsidP="00E167C7">
      <w:pPr>
        <w:numPr>
          <w:ilvl w:val="0"/>
          <w:numId w:val="6"/>
        </w:numPr>
        <w:jc w:val="both"/>
        <w:rPr>
          <w:rFonts w:ascii="Century Gothic" w:hAnsi="Century Gothic"/>
          <w:sz w:val="18"/>
          <w:szCs w:val="18"/>
        </w:rPr>
      </w:pPr>
      <w:r w:rsidRPr="00E167C7">
        <w:rPr>
          <w:rFonts w:ascii="Century Gothic" w:hAnsi="Century Gothic"/>
          <w:sz w:val="18"/>
          <w:szCs w:val="18"/>
        </w:rPr>
        <w:t>elenchi e banche dati tenute da enti pubblici o equiparati o sotto il controllo dell’autorità pubblica in base a specifica normativa nazionale.</w:t>
      </w:r>
    </w:p>
    <w:p w14:paraId="09DB1CF5" w14:textId="77777777" w:rsidR="0004205C" w:rsidRDefault="0004205C" w:rsidP="007E3553">
      <w:pPr>
        <w:rPr>
          <w:rFonts w:ascii="Century Gothic" w:hAnsi="Century Gothic"/>
          <w:sz w:val="18"/>
          <w:szCs w:val="18"/>
        </w:rPr>
      </w:pPr>
    </w:p>
    <w:p w14:paraId="168532C4" w14:textId="10BAA519" w:rsidR="00630FF3" w:rsidRPr="00630FF3" w:rsidRDefault="00E332A0" w:rsidP="00630FF3">
      <w:pPr>
        <w:rPr>
          <w:rFonts w:ascii="Century Gothic" w:hAnsi="Century Gothic"/>
          <w:b/>
          <w:sz w:val="18"/>
          <w:szCs w:val="18"/>
        </w:rPr>
      </w:pPr>
      <w:r>
        <w:rPr>
          <w:rFonts w:ascii="Century Gothic" w:hAnsi="Century Gothic"/>
          <w:b/>
          <w:sz w:val="18"/>
          <w:szCs w:val="18"/>
        </w:rPr>
        <w:t>2) Le f</w:t>
      </w:r>
      <w:r w:rsidR="00630FF3" w:rsidRPr="00630FF3">
        <w:rPr>
          <w:rFonts w:ascii="Century Gothic" w:hAnsi="Century Gothic"/>
          <w:b/>
          <w:sz w:val="18"/>
          <w:szCs w:val="18"/>
        </w:rPr>
        <w:t>inalità del trattamento</w:t>
      </w:r>
      <w:r w:rsidR="00630FF3">
        <w:rPr>
          <w:rFonts w:ascii="Century Gothic" w:hAnsi="Century Gothic"/>
          <w:b/>
          <w:sz w:val="18"/>
          <w:szCs w:val="18"/>
        </w:rPr>
        <w:t xml:space="preserve"> e </w:t>
      </w:r>
      <w:r>
        <w:rPr>
          <w:rFonts w:ascii="Century Gothic" w:hAnsi="Century Gothic"/>
          <w:b/>
          <w:sz w:val="18"/>
          <w:szCs w:val="18"/>
        </w:rPr>
        <w:t xml:space="preserve">le </w:t>
      </w:r>
      <w:r w:rsidR="00B71F0C">
        <w:rPr>
          <w:rFonts w:ascii="Century Gothic" w:hAnsi="Century Gothic"/>
          <w:b/>
          <w:sz w:val="18"/>
          <w:szCs w:val="18"/>
        </w:rPr>
        <w:t xml:space="preserve">relative </w:t>
      </w:r>
      <w:r w:rsidR="00630FF3">
        <w:rPr>
          <w:rFonts w:ascii="Century Gothic" w:hAnsi="Century Gothic"/>
          <w:b/>
          <w:sz w:val="18"/>
          <w:szCs w:val="18"/>
        </w:rPr>
        <w:t>basi giuridiche</w:t>
      </w:r>
    </w:p>
    <w:p w14:paraId="0EF9485F" w14:textId="77777777" w:rsidR="00630FF3" w:rsidRDefault="00630FF3" w:rsidP="00630FF3">
      <w:pPr>
        <w:rPr>
          <w:rFonts w:ascii="Century Gothic" w:hAnsi="Century Gothic"/>
          <w:sz w:val="18"/>
          <w:szCs w:val="18"/>
        </w:rPr>
      </w:pPr>
    </w:p>
    <w:p w14:paraId="0C5A1CB6"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I dati personali saranno trattati per le finalità che seguono:</w:t>
      </w:r>
    </w:p>
    <w:p w14:paraId="67FC1850" w14:textId="77777777" w:rsidR="00630FF3" w:rsidRPr="00630FF3" w:rsidRDefault="00630FF3" w:rsidP="00630FF3">
      <w:pPr>
        <w:rPr>
          <w:rFonts w:ascii="Century Gothic" w:hAnsi="Century Gothic"/>
          <w:sz w:val="18"/>
          <w:szCs w:val="18"/>
        </w:rPr>
      </w:pPr>
    </w:p>
    <w:tbl>
      <w:tblPr>
        <w:tblStyle w:val="Grigliatabella"/>
        <w:tblW w:w="0" w:type="auto"/>
        <w:tblLook w:val="04A0" w:firstRow="1" w:lastRow="0" w:firstColumn="1" w:lastColumn="0" w:noHBand="0" w:noVBand="1"/>
      </w:tblPr>
      <w:tblGrid>
        <w:gridCol w:w="5800"/>
        <w:gridCol w:w="3254"/>
      </w:tblGrid>
      <w:tr w:rsidR="00630FF3" w:rsidRPr="00630FF3" w14:paraId="70A939AE" w14:textId="77777777" w:rsidTr="008169E4">
        <w:tc>
          <w:tcPr>
            <w:tcW w:w="5812" w:type="dxa"/>
          </w:tcPr>
          <w:p w14:paraId="4D3DAF7F"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 xml:space="preserve">Finalità </w:t>
            </w:r>
          </w:p>
        </w:tc>
        <w:tc>
          <w:tcPr>
            <w:tcW w:w="3260" w:type="dxa"/>
          </w:tcPr>
          <w:p w14:paraId="52826D55"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Base giuridica</w:t>
            </w:r>
          </w:p>
        </w:tc>
      </w:tr>
      <w:tr w:rsidR="003B4786" w:rsidRPr="00630FF3" w14:paraId="272E677E" w14:textId="77777777" w:rsidTr="008169E4">
        <w:tc>
          <w:tcPr>
            <w:tcW w:w="5812" w:type="dxa"/>
          </w:tcPr>
          <w:p w14:paraId="1CE2055D" w14:textId="77777777" w:rsidR="003B4786" w:rsidRPr="003B4786" w:rsidRDefault="003B4786" w:rsidP="003B4786">
            <w:pPr>
              <w:jc w:val="both"/>
              <w:rPr>
                <w:rFonts w:ascii="Century Gothic" w:hAnsi="Century Gothic"/>
                <w:sz w:val="18"/>
                <w:szCs w:val="18"/>
              </w:rPr>
            </w:pPr>
            <w:r>
              <w:rPr>
                <w:rFonts w:ascii="Century Gothic" w:hAnsi="Century Gothic"/>
                <w:sz w:val="18"/>
                <w:szCs w:val="18"/>
              </w:rPr>
              <w:t xml:space="preserve">a) </w:t>
            </w:r>
            <w:r w:rsidRPr="003B4786">
              <w:rPr>
                <w:rFonts w:ascii="Century Gothic" w:hAnsi="Century Gothic"/>
                <w:sz w:val="18"/>
                <w:szCs w:val="18"/>
              </w:rPr>
              <w:t>la gestione di specifici adempimenti, quali quelli de:</w:t>
            </w:r>
          </w:p>
          <w:p w14:paraId="25F47ADB" w14:textId="77777777" w:rsidR="003B4786" w:rsidRPr="003B4786" w:rsidRDefault="003B4786" w:rsidP="003B4786">
            <w:pPr>
              <w:numPr>
                <w:ilvl w:val="0"/>
                <w:numId w:val="13"/>
              </w:numPr>
              <w:jc w:val="both"/>
              <w:rPr>
                <w:rFonts w:ascii="Century Gothic" w:hAnsi="Century Gothic"/>
                <w:sz w:val="18"/>
                <w:szCs w:val="18"/>
              </w:rPr>
            </w:pPr>
            <w:r w:rsidRPr="003B4786">
              <w:rPr>
                <w:rFonts w:ascii="Century Gothic" w:hAnsi="Century Gothic"/>
                <w:sz w:val="18"/>
                <w:szCs w:val="18"/>
              </w:rPr>
              <w:t xml:space="preserve">l’iscrizione a fondi di assistenza, la gestione di congedi vari (congedo parentale, congedo per adozioni/affidi, congedo matrimoniale) </w:t>
            </w:r>
          </w:p>
          <w:p w14:paraId="2F19F4A2" w14:textId="77777777" w:rsidR="003B4786" w:rsidRPr="003B4786" w:rsidRDefault="003B4786" w:rsidP="003B4786">
            <w:pPr>
              <w:numPr>
                <w:ilvl w:val="0"/>
                <w:numId w:val="12"/>
              </w:numPr>
              <w:jc w:val="both"/>
              <w:rPr>
                <w:rFonts w:ascii="Century Gothic" w:hAnsi="Century Gothic"/>
                <w:sz w:val="18"/>
                <w:szCs w:val="18"/>
              </w:rPr>
            </w:pPr>
            <w:r w:rsidRPr="003B4786">
              <w:rPr>
                <w:rFonts w:ascii="Century Gothic" w:hAnsi="Century Gothic"/>
                <w:sz w:val="18"/>
                <w:szCs w:val="18"/>
              </w:rPr>
              <w:t xml:space="preserve">le detrazioni fiscali per familiari a carico del dipendente </w:t>
            </w:r>
          </w:p>
          <w:p w14:paraId="283C6AC1" w14:textId="77777777" w:rsidR="003B4786" w:rsidRPr="003B4786" w:rsidRDefault="003B4786" w:rsidP="003B4786">
            <w:pPr>
              <w:numPr>
                <w:ilvl w:val="0"/>
                <w:numId w:val="12"/>
              </w:numPr>
              <w:jc w:val="both"/>
              <w:rPr>
                <w:rFonts w:ascii="Century Gothic" w:hAnsi="Century Gothic"/>
                <w:sz w:val="18"/>
                <w:szCs w:val="18"/>
              </w:rPr>
            </w:pPr>
            <w:r w:rsidRPr="003B4786">
              <w:rPr>
                <w:rFonts w:ascii="Century Gothic" w:hAnsi="Century Gothic"/>
                <w:sz w:val="18"/>
                <w:szCs w:val="18"/>
              </w:rPr>
              <w:t>la gestione di obblighi o facoltà riconnessi alla maternità obbligatoria o facoltativa</w:t>
            </w:r>
          </w:p>
          <w:p w14:paraId="30D836DF" w14:textId="77777777" w:rsidR="003B4786" w:rsidRDefault="003B4786" w:rsidP="003B4786">
            <w:pPr>
              <w:numPr>
                <w:ilvl w:val="0"/>
                <w:numId w:val="12"/>
              </w:numPr>
              <w:jc w:val="both"/>
              <w:rPr>
                <w:rFonts w:ascii="Century Gothic" w:hAnsi="Century Gothic"/>
                <w:sz w:val="18"/>
                <w:szCs w:val="18"/>
              </w:rPr>
            </w:pPr>
            <w:r w:rsidRPr="003B4786">
              <w:rPr>
                <w:rFonts w:ascii="Century Gothic" w:hAnsi="Century Gothic"/>
                <w:sz w:val="18"/>
                <w:szCs w:val="18"/>
              </w:rPr>
              <w:t>la gestione delle trattenute per gli assegni divorzili/familiari</w:t>
            </w:r>
          </w:p>
          <w:p w14:paraId="3E7AA8CF" w14:textId="1E8326E1" w:rsidR="003B4786" w:rsidRPr="003B4786" w:rsidRDefault="003B4786" w:rsidP="003B4786">
            <w:pPr>
              <w:numPr>
                <w:ilvl w:val="0"/>
                <w:numId w:val="12"/>
              </w:numPr>
              <w:jc w:val="both"/>
              <w:rPr>
                <w:rFonts w:ascii="Century Gothic" w:hAnsi="Century Gothic"/>
                <w:sz w:val="18"/>
                <w:szCs w:val="18"/>
              </w:rPr>
            </w:pPr>
            <w:r>
              <w:rPr>
                <w:rFonts w:ascii="Century Gothic" w:hAnsi="Century Gothic"/>
                <w:sz w:val="18"/>
                <w:szCs w:val="18"/>
              </w:rPr>
              <w:t>il controllo dei vincoli familiari e patrimoniali degli organi di indirizzo politico, amministrativo, di direzione e governo</w:t>
            </w:r>
          </w:p>
          <w:p w14:paraId="392817B2" w14:textId="638D4AC7" w:rsidR="003B4786" w:rsidRPr="00CC4E0E" w:rsidRDefault="003B4786" w:rsidP="003B4786">
            <w:pPr>
              <w:jc w:val="both"/>
              <w:rPr>
                <w:rFonts w:ascii="Century Gothic" w:hAnsi="Century Gothic"/>
                <w:sz w:val="18"/>
                <w:szCs w:val="18"/>
              </w:rPr>
            </w:pPr>
          </w:p>
        </w:tc>
        <w:tc>
          <w:tcPr>
            <w:tcW w:w="3260" w:type="dxa"/>
            <w:vMerge w:val="restart"/>
          </w:tcPr>
          <w:p w14:paraId="28774B46" w14:textId="63BA64B8" w:rsidR="003B4786" w:rsidRPr="003B4786" w:rsidRDefault="003B4786" w:rsidP="003B4786">
            <w:pPr>
              <w:jc w:val="both"/>
              <w:rPr>
                <w:rFonts w:ascii="Century Gothic" w:hAnsi="Century Gothic"/>
                <w:sz w:val="18"/>
                <w:szCs w:val="18"/>
              </w:rPr>
            </w:pPr>
            <w:r w:rsidRPr="003B4786">
              <w:rPr>
                <w:rFonts w:ascii="Century Gothic" w:hAnsi="Century Gothic"/>
                <w:sz w:val="18"/>
                <w:szCs w:val="18"/>
              </w:rPr>
              <w:t xml:space="preserve">Adempimento di specifici obblighi dipendenti, tra l’altro, dalla Legge n. 104/1992 e s.m.i., da decisioni dell’Autorità giudiziaria nei confronti del </w:t>
            </w:r>
            <w:r w:rsidR="00BD08EA">
              <w:rPr>
                <w:rFonts w:ascii="Century Gothic" w:hAnsi="Century Gothic"/>
                <w:sz w:val="18"/>
                <w:szCs w:val="18"/>
              </w:rPr>
              <w:t>soggetto</w:t>
            </w:r>
            <w:r w:rsidRPr="003B4786">
              <w:rPr>
                <w:rFonts w:ascii="Century Gothic" w:hAnsi="Century Gothic"/>
                <w:sz w:val="18"/>
                <w:szCs w:val="18"/>
              </w:rPr>
              <w:t xml:space="preserve"> in vincolo con l’interessato, o da normative di carattere fiscale e amministrativo di riferimento</w:t>
            </w:r>
          </w:p>
          <w:p w14:paraId="168C809B" w14:textId="6E4680A5" w:rsidR="003B4786" w:rsidRPr="00630FF3" w:rsidRDefault="003B4786" w:rsidP="00CC4E0E">
            <w:pPr>
              <w:jc w:val="both"/>
              <w:rPr>
                <w:rFonts w:ascii="Century Gothic" w:hAnsi="Century Gothic"/>
                <w:sz w:val="18"/>
                <w:szCs w:val="18"/>
              </w:rPr>
            </w:pPr>
          </w:p>
        </w:tc>
      </w:tr>
      <w:tr w:rsidR="003B4786" w:rsidRPr="00630FF3" w14:paraId="5319E622" w14:textId="77777777" w:rsidTr="008169E4">
        <w:tc>
          <w:tcPr>
            <w:tcW w:w="5812" w:type="dxa"/>
          </w:tcPr>
          <w:p w14:paraId="793BFD0C" w14:textId="26E4E752" w:rsidR="003B4786" w:rsidRDefault="003B4786" w:rsidP="00D41542">
            <w:pPr>
              <w:jc w:val="both"/>
              <w:rPr>
                <w:rFonts w:ascii="Century Gothic" w:hAnsi="Century Gothic"/>
                <w:sz w:val="18"/>
                <w:szCs w:val="18"/>
              </w:rPr>
            </w:pPr>
            <w:r>
              <w:rPr>
                <w:rFonts w:ascii="Century Gothic" w:hAnsi="Century Gothic"/>
                <w:sz w:val="18"/>
                <w:szCs w:val="18"/>
              </w:rPr>
              <w:t>b) la comunicazione a terzi e/o destinatari, quali:</w:t>
            </w:r>
          </w:p>
          <w:p w14:paraId="585F9D25" w14:textId="77777777" w:rsidR="003B4786" w:rsidRPr="003B4786" w:rsidRDefault="003B4786" w:rsidP="003B4786">
            <w:pPr>
              <w:numPr>
                <w:ilvl w:val="0"/>
                <w:numId w:val="5"/>
              </w:numPr>
              <w:jc w:val="both"/>
              <w:rPr>
                <w:rFonts w:ascii="Century Gothic" w:hAnsi="Century Gothic"/>
                <w:sz w:val="18"/>
                <w:szCs w:val="18"/>
              </w:rPr>
            </w:pPr>
            <w:r w:rsidRPr="003B4786">
              <w:rPr>
                <w:rFonts w:ascii="Century Gothic" w:hAnsi="Century Gothic"/>
                <w:sz w:val="18"/>
                <w:szCs w:val="18"/>
              </w:rPr>
              <w:t>Consulenti (ad es. fiscali, contabili)</w:t>
            </w:r>
          </w:p>
          <w:p w14:paraId="671C7B8A" w14:textId="77777777" w:rsidR="003B4786" w:rsidRPr="003B4786" w:rsidRDefault="003B4786" w:rsidP="003B4786">
            <w:pPr>
              <w:numPr>
                <w:ilvl w:val="0"/>
                <w:numId w:val="5"/>
              </w:numPr>
              <w:jc w:val="both"/>
              <w:rPr>
                <w:rFonts w:ascii="Century Gothic" w:hAnsi="Century Gothic"/>
                <w:sz w:val="18"/>
                <w:szCs w:val="18"/>
              </w:rPr>
            </w:pPr>
            <w:r w:rsidRPr="003B4786">
              <w:rPr>
                <w:rFonts w:ascii="Century Gothic" w:hAnsi="Century Gothic"/>
                <w:sz w:val="18"/>
                <w:szCs w:val="18"/>
              </w:rPr>
              <w:t>Consulenti legali</w:t>
            </w:r>
          </w:p>
          <w:p w14:paraId="4ABC5AF0" w14:textId="77777777" w:rsidR="003B4786" w:rsidRPr="003B4786" w:rsidRDefault="003B4786" w:rsidP="003B4786">
            <w:pPr>
              <w:numPr>
                <w:ilvl w:val="0"/>
                <w:numId w:val="5"/>
              </w:numPr>
              <w:jc w:val="both"/>
              <w:rPr>
                <w:rFonts w:ascii="Century Gothic" w:hAnsi="Century Gothic"/>
                <w:sz w:val="18"/>
                <w:szCs w:val="18"/>
              </w:rPr>
            </w:pPr>
            <w:r w:rsidRPr="003B4786">
              <w:rPr>
                <w:rFonts w:ascii="Century Gothic" w:hAnsi="Century Gothic"/>
                <w:sz w:val="18"/>
                <w:szCs w:val="18"/>
              </w:rPr>
              <w:t>Enti pubblici di riferimento</w:t>
            </w:r>
          </w:p>
          <w:p w14:paraId="36F9820E" w14:textId="77777777" w:rsidR="003B4786" w:rsidRPr="003B4786" w:rsidRDefault="003B4786" w:rsidP="003B4786">
            <w:pPr>
              <w:numPr>
                <w:ilvl w:val="0"/>
                <w:numId w:val="5"/>
              </w:numPr>
              <w:jc w:val="both"/>
              <w:rPr>
                <w:rFonts w:ascii="Century Gothic" w:hAnsi="Century Gothic"/>
                <w:sz w:val="18"/>
                <w:szCs w:val="18"/>
              </w:rPr>
            </w:pPr>
            <w:r w:rsidRPr="003B4786">
              <w:rPr>
                <w:rFonts w:ascii="Century Gothic" w:hAnsi="Century Gothic"/>
                <w:sz w:val="18"/>
                <w:szCs w:val="18"/>
              </w:rPr>
              <w:t>Amministrazione finanziaria</w:t>
            </w:r>
          </w:p>
          <w:p w14:paraId="1CFF16E6" w14:textId="77777777" w:rsidR="003B4786" w:rsidRPr="003B4786" w:rsidRDefault="003B4786" w:rsidP="003B4786">
            <w:pPr>
              <w:numPr>
                <w:ilvl w:val="0"/>
                <w:numId w:val="5"/>
              </w:numPr>
              <w:jc w:val="both"/>
              <w:rPr>
                <w:rFonts w:ascii="Century Gothic" w:hAnsi="Century Gothic"/>
                <w:sz w:val="18"/>
                <w:szCs w:val="18"/>
              </w:rPr>
            </w:pPr>
            <w:r w:rsidRPr="003B4786">
              <w:rPr>
                <w:rFonts w:ascii="Century Gothic" w:hAnsi="Century Gothic"/>
                <w:sz w:val="18"/>
                <w:szCs w:val="18"/>
              </w:rPr>
              <w:t>Provider servizi informatici</w:t>
            </w:r>
          </w:p>
          <w:p w14:paraId="46989F2A" w14:textId="77777777" w:rsidR="003B4786" w:rsidRDefault="003B4786" w:rsidP="003B4786">
            <w:pPr>
              <w:numPr>
                <w:ilvl w:val="0"/>
                <w:numId w:val="5"/>
              </w:numPr>
              <w:jc w:val="both"/>
              <w:rPr>
                <w:rFonts w:ascii="Century Gothic" w:hAnsi="Century Gothic"/>
                <w:sz w:val="18"/>
                <w:szCs w:val="18"/>
              </w:rPr>
            </w:pPr>
            <w:commentRangeStart w:id="1"/>
            <w:r w:rsidRPr="003B4786">
              <w:rPr>
                <w:rFonts w:ascii="Century Gothic" w:hAnsi="Century Gothic"/>
                <w:sz w:val="18"/>
                <w:szCs w:val="18"/>
              </w:rPr>
              <w:t>Unione Comuni del Modenese Area Nord (UCMAN)</w:t>
            </w:r>
            <w:commentRangeEnd w:id="1"/>
            <w:r>
              <w:rPr>
                <w:rStyle w:val="Rimandocommento"/>
              </w:rPr>
              <w:commentReference w:id="1"/>
            </w:r>
          </w:p>
          <w:p w14:paraId="43CD0A72" w14:textId="681ED729" w:rsidR="003B4786" w:rsidRPr="003B4786" w:rsidRDefault="003B4786" w:rsidP="003B4786">
            <w:pPr>
              <w:numPr>
                <w:ilvl w:val="0"/>
                <w:numId w:val="5"/>
              </w:numPr>
              <w:jc w:val="both"/>
              <w:rPr>
                <w:rFonts w:ascii="Century Gothic" w:hAnsi="Century Gothic"/>
                <w:sz w:val="18"/>
                <w:szCs w:val="18"/>
              </w:rPr>
            </w:pPr>
            <w:commentRangeStart w:id="2"/>
            <w:r w:rsidRPr="003B4786">
              <w:rPr>
                <w:rFonts w:ascii="Century Gothic" w:hAnsi="Century Gothic"/>
                <w:sz w:val="18"/>
                <w:szCs w:val="18"/>
              </w:rPr>
              <w:t>Polo archivistico regionale</w:t>
            </w:r>
            <w:commentRangeEnd w:id="2"/>
            <w:r w:rsidRPr="003B4786">
              <w:rPr>
                <w:rFonts w:ascii="Century Gothic" w:hAnsi="Century Gothic"/>
                <w:sz w:val="18"/>
                <w:szCs w:val="18"/>
              </w:rPr>
              <w:commentReference w:id="2"/>
            </w:r>
          </w:p>
          <w:p w14:paraId="166E2E90" w14:textId="45AA03D2" w:rsidR="003B4786" w:rsidRPr="00D41542" w:rsidRDefault="00122AB0" w:rsidP="003B4786">
            <w:pPr>
              <w:jc w:val="both"/>
              <w:rPr>
                <w:rFonts w:ascii="Century Gothic" w:hAnsi="Century Gothic"/>
                <w:sz w:val="18"/>
                <w:szCs w:val="18"/>
              </w:rPr>
            </w:pPr>
            <w:r w:rsidRPr="00B62B17">
              <w:rPr>
                <w:rFonts w:ascii="Century Gothic" w:hAnsi="Century Gothic"/>
                <w:b/>
                <w:sz w:val="18"/>
                <w:szCs w:val="18"/>
              </w:rPr>
              <w:t>N.B.</w:t>
            </w:r>
            <w:r w:rsidRPr="00B62B17">
              <w:rPr>
                <w:rFonts w:ascii="Century Gothic" w:hAnsi="Century Gothic"/>
                <w:sz w:val="18"/>
                <w:szCs w:val="18"/>
              </w:rPr>
              <w:t xml:space="preserve"> Il relativo trattamento non richiede il consenso dell’interessato nel caso in cui lo stesso avvenga a fronte di </w:t>
            </w:r>
            <w:r w:rsidRPr="00B62B17">
              <w:rPr>
                <w:rFonts w:ascii="Century Gothic" w:hAnsi="Century Gothic"/>
                <w:sz w:val="18"/>
                <w:szCs w:val="18"/>
              </w:rPr>
              <w:lastRenderedPageBreak/>
              <w:t xml:space="preserve">obblighi di legge o per dar corso agli obblighi derivanti dal rapporto </w:t>
            </w:r>
            <w:r>
              <w:rPr>
                <w:rFonts w:ascii="Century Gothic" w:hAnsi="Century Gothic"/>
                <w:sz w:val="18"/>
                <w:szCs w:val="18"/>
              </w:rPr>
              <w:t>instaurato</w:t>
            </w:r>
            <w:r w:rsidRPr="00B62B17">
              <w:rPr>
                <w:rFonts w:ascii="Century Gothic" w:hAnsi="Century Gothic"/>
                <w:sz w:val="18"/>
                <w:szCs w:val="18"/>
              </w:rPr>
              <w:t xml:space="preserve"> o nel caso dovesse ricorrere altra ipotesi di esclusione, a</w:t>
            </w:r>
            <w:r>
              <w:rPr>
                <w:rFonts w:ascii="Century Gothic" w:hAnsi="Century Gothic"/>
                <w:sz w:val="18"/>
                <w:szCs w:val="18"/>
              </w:rPr>
              <w:t>llorché</w:t>
            </w:r>
            <w:r w:rsidRPr="00B62B17">
              <w:rPr>
                <w:rFonts w:ascii="Century Gothic" w:hAnsi="Century Gothic"/>
                <w:sz w:val="18"/>
                <w:szCs w:val="18"/>
              </w:rPr>
              <w:t xml:space="preserve"> espressamente prevista o dipendente dalla normativa e dai regolamenti applicati dal Titolare, o anche se esso è svolto mediante soggetti terzi individuati quali responsabili del trattamento</w:t>
            </w:r>
          </w:p>
        </w:tc>
        <w:tc>
          <w:tcPr>
            <w:tcW w:w="3260" w:type="dxa"/>
            <w:vMerge/>
          </w:tcPr>
          <w:p w14:paraId="1BFCFA45" w14:textId="59EE0549" w:rsidR="003B4786" w:rsidRPr="00630FF3" w:rsidRDefault="003B4786" w:rsidP="003B4786">
            <w:pPr>
              <w:jc w:val="both"/>
              <w:rPr>
                <w:rFonts w:ascii="Century Gothic" w:hAnsi="Century Gothic"/>
                <w:sz w:val="18"/>
                <w:szCs w:val="18"/>
              </w:rPr>
            </w:pPr>
          </w:p>
        </w:tc>
      </w:tr>
      <w:tr w:rsidR="00345A24" w:rsidRPr="00630FF3" w14:paraId="53446841" w14:textId="77777777" w:rsidTr="008169E4">
        <w:tc>
          <w:tcPr>
            <w:tcW w:w="5812" w:type="dxa"/>
          </w:tcPr>
          <w:p w14:paraId="3C078375" w14:textId="0B6A59F4" w:rsidR="00E606C9" w:rsidRPr="00E606C9" w:rsidRDefault="003B4786" w:rsidP="00345A24">
            <w:pPr>
              <w:jc w:val="both"/>
              <w:rPr>
                <w:rFonts w:ascii="Century Gothic" w:hAnsi="Century Gothic"/>
                <w:sz w:val="18"/>
                <w:szCs w:val="18"/>
              </w:rPr>
            </w:pPr>
            <w:r>
              <w:rPr>
                <w:rFonts w:ascii="Century Gothic" w:hAnsi="Century Gothic"/>
                <w:sz w:val="18"/>
                <w:szCs w:val="18"/>
              </w:rPr>
              <w:t>c</w:t>
            </w:r>
            <w:r w:rsidR="00345A24">
              <w:rPr>
                <w:rFonts w:ascii="Century Gothic" w:hAnsi="Century Gothic"/>
                <w:sz w:val="18"/>
                <w:szCs w:val="18"/>
              </w:rPr>
              <w:t>) l’attività di sicurezza informatica, concretantesi ne:</w:t>
            </w:r>
          </w:p>
          <w:p w14:paraId="4DCB37DA" w14:textId="603B8E6F" w:rsidR="00345A24" w:rsidRPr="00345A24" w:rsidRDefault="00E606C9" w:rsidP="00345A24">
            <w:pPr>
              <w:jc w:val="both"/>
              <w:rPr>
                <w:rFonts w:ascii="Century Gothic" w:hAnsi="Century Gothic" w:cs="Times New Roman"/>
                <w:sz w:val="18"/>
                <w:szCs w:val="18"/>
              </w:rPr>
            </w:pPr>
            <w:r>
              <w:rPr>
                <w:rFonts w:ascii="Century Gothic" w:hAnsi="Century Gothic" w:cs="Times New Roman"/>
                <w:sz w:val="18"/>
                <w:szCs w:val="18"/>
              </w:rPr>
              <w:t xml:space="preserve">- </w:t>
            </w:r>
            <w:r w:rsidR="00345A24" w:rsidRPr="00345A24">
              <w:rPr>
                <w:rFonts w:ascii="Century Gothic" w:hAnsi="Century Gothic" w:cs="Times New Roman"/>
                <w:sz w:val="18"/>
                <w:szCs w:val="18"/>
              </w:rPr>
              <w:t xml:space="preserve">il controllo e monitoraggio dei servizi esposti in rete e sulle piattaforme di pertinenza del Titolare e messi a disposizione </w:t>
            </w:r>
            <w:r w:rsidR="001E7965">
              <w:rPr>
                <w:rFonts w:ascii="Century Gothic" w:hAnsi="Century Gothic" w:cs="Times New Roman"/>
                <w:sz w:val="18"/>
                <w:szCs w:val="18"/>
              </w:rPr>
              <w:t xml:space="preserve">dell’interessato </w:t>
            </w:r>
            <w:r w:rsidR="00345A24" w:rsidRPr="00345A24">
              <w:rPr>
                <w:rFonts w:ascii="Century Gothic" w:hAnsi="Century Gothic" w:cs="Times New Roman"/>
                <w:sz w:val="18"/>
                <w:szCs w:val="18"/>
              </w:rPr>
              <w:t xml:space="preserve">(per accessi area riservata, siti web, casella di posta elettronica, etc.) </w:t>
            </w:r>
          </w:p>
          <w:p w14:paraId="3711F1FE" w14:textId="51F40E52" w:rsidR="00345A24" w:rsidRPr="00345A24" w:rsidRDefault="00345A24" w:rsidP="00345A24">
            <w:pPr>
              <w:jc w:val="both"/>
              <w:rPr>
                <w:rFonts w:ascii="Times New Roman" w:hAnsi="Times New Roman" w:cs="Times New Roman"/>
                <w:sz w:val="20"/>
                <w:szCs w:val="20"/>
              </w:rPr>
            </w:pPr>
            <w:r w:rsidRPr="00345A24">
              <w:rPr>
                <w:rFonts w:ascii="Century Gothic" w:hAnsi="Century Gothic" w:cs="Times New Roman"/>
                <w:sz w:val="18"/>
                <w:szCs w:val="18"/>
              </w:rPr>
              <w:t>- l’implementazione procedure di rilevazione e notificazione delle violazioni di dati personali (data breach)</w:t>
            </w:r>
          </w:p>
        </w:tc>
        <w:tc>
          <w:tcPr>
            <w:tcW w:w="3260" w:type="dxa"/>
          </w:tcPr>
          <w:p w14:paraId="467D62CF" w14:textId="6614C895" w:rsidR="00345A24" w:rsidRPr="00A95C1D" w:rsidRDefault="00A95C1D" w:rsidP="00A95C1D">
            <w:pPr>
              <w:jc w:val="both"/>
              <w:rPr>
                <w:rFonts w:ascii="Century Gothic" w:hAnsi="Century Gothic"/>
                <w:sz w:val="18"/>
                <w:szCs w:val="18"/>
              </w:rPr>
            </w:pPr>
            <w:r w:rsidRPr="00A95C1D">
              <w:rPr>
                <w:rFonts w:ascii="Century Gothic" w:hAnsi="Century Gothic"/>
                <w:sz w:val="18"/>
                <w:szCs w:val="18"/>
              </w:rPr>
              <w:t>Adempimento di obblighi di legge (rilevazione e notificazione di eventi di personal data breach ex art. 33 del GDPR) e dipendenti altresì dalla normativa tecnica e regolamentare anche di derivazione ministeriale e, altresì, dalle linee guida dell’Agenzia per l’Italia digitale - AgID</w:t>
            </w:r>
          </w:p>
        </w:tc>
      </w:tr>
      <w:tr w:rsidR="00E606C9" w:rsidRPr="00630FF3" w14:paraId="2DCC3F91" w14:textId="77777777" w:rsidTr="008169E4">
        <w:tc>
          <w:tcPr>
            <w:tcW w:w="5812" w:type="dxa"/>
          </w:tcPr>
          <w:p w14:paraId="6B3B025C" w14:textId="4A1D575E" w:rsidR="00E606C9" w:rsidRDefault="009C08DB" w:rsidP="00174903">
            <w:pPr>
              <w:jc w:val="both"/>
              <w:rPr>
                <w:rFonts w:ascii="Century Gothic" w:hAnsi="Century Gothic"/>
                <w:sz w:val="18"/>
                <w:szCs w:val="18"/>
              </w:rPr>
            </w:pPr>
            <w:r>
              <w:rPr>
                <w:rFonts w:ascii="Century Gothic" w:hAnsi="Century Gothic"/>
                <w:sz w:val="18"/>
                <w:szCs w:val="18"/>
              </w:rPr>
              <w:t>d</w:t>
            </w:r>
            <w:r w:rsidR="00E606C9">
              <w:rPr>
                <w:rFonts w:ascii="Century Gothic" w:hAnsi="Century Gothic"/>
                <w:sz w:val="18"/>
                <w:szCs w:val="18"/>
              </w:rPr>
              <w:t xml:space="preserve">) la diffusione </w:t>
            </w:r>
          </w:p>
        </w:tc>
        <w:tc>
          <w:tcPr>
            <w:tcW w:w="3260" w:type="dxa"/>
          </w:tcPr>
          <w:p w14:paraId="062BC722" w14:textId="77777777" w:rsidR="00E606C9" w:rsidRDefault="00E606C9" w:rsidP="00E606C9">
            <w:pPr>
              <w:jc w:val="both"/>
              <w:rPr>
                <w:rFonts w:ascii="Century Gothic" w:hAnsi="Century Gothic"/>
                <w:bCs/>
                <w:sz w:val="18"/>
                <w:szCs w:val="18"/>
              </w:rPr>
            </w:pPr>
            <w:r>
              <w:rPr>
                <w:rFonts w:ascii="Century Gothic" w:hAnsi="Century Gothic"/>
                <w:bCs/>
                <w:sz w:val="18"/>
                <w:szCs w:val="18"/>
              </w:rPr>
              <w:t>A</w:t>
            </w:r>
            <w:r w:rsidRPr="00DD487C">
              <w:rPr>
                <w:rFonts w:ascii="Century Gothic" w:hAnsi="Century Gothic"/>
                <w:bCs/>
                <w:sz w:val="18"/>
                <w:szCs w:val="18"/>
              </w:rPr>
              <w:t xml:space="preserve">dempimento </w:t>
            </w:r>
            <w:r>
              <w:rPr>
                <w:rFonts w:ascii="Century Gothic" w:hAnsi="Century Gothic"/>
                <w:bCs/>
                <w:sz w:val="18"/>
                <w:szCs w:val="18"/>
              </w:rPr>
              <w:t xml:space="preserve">degli </w:t>
            </w:r>
            <w:r w:rsidRPr="00DD487C">
              <w:rPr>
                <w:rFonts w:ascii="Century Gothic" w:hAnsi="Century Gothic"/>
                <w:bCs/>
                <w:sz w:val="18"/>
                <w:szCs w:val="18"/>
              </w:rPr>
              <w:t>obblighi di legge  di cui al D.lgs. n. 33/2013</w:t>
            </w:r>
          </w:p>
          <w:p w14:paraId="51D6857F" w14:textId="0A09A662" w:rsidR="00E606C9" w:rsidRPr="00E606C9" w:rsidRDefault="00E606C9" w:rsidP="00A95C1D">
            <w:pPr>
              <w:jc w:val="both"/>
              <w:rPr>
                <w:rFonts w:ascii="Century Gothic" w:hAnsi="Century Gothic"/>
                <w:bCs/>
                <w:sz w:val="18"/>
                <w:szCs w:val="18"/>
              </w:rPr>
            </w:pPr>
          </w:p>
        </w:tc>
      </w:tr>
    </w:tbl>
    <w:p w14:paraId="3A45148E" w14:textId="6207D139" w:rsidR="00630FF3" w:rsidRDefault="00630FF3" w:rsidP="007E3553">
      <w:pPr>
        <w:rPr>
          <w:rFonts w:ascii="Century Gothic" w:hAnsi="Century Gothic"/>
          <w:sz w:val="18"/>
          <w:szCs w:val="18"/>
        </w:rPr>
      </w:pPr>
    </w:p>
    <w:p w14:paraId="411FA065" w14:textId="77777777" w:rsidR="00E658BC" w:rsidRDefault="00E658BC" w:rsidP="007E3553">
      <w:pPr>
        <w:rPr>
          <w:rFonts w:ascii="Century Gothic" w:hAnsi="Century Gothic"/>
          <w:sz w:val="18"/>
          <w:szCs w:val="18"/>
        </w:rPr>
      </w:pPr>
    </w:p>
    <w:p w14:paraId="007B11F3" w14:textId="0A63287C" w:rsidR="0004205C" w:rsidRPr="0004205C" w:rsidRDefault="003B26D8" w:rsidP="0004205C">
      <w:pPr>
        <w:jc w:val="both"/>
        <w:rPr>
          <w:rFonts w:ascii="Century Gothic" w:hAnsi="Century Gothic"/>
          <w:b/>
          <w:sz w:val="18"/>
          <w:szCs w:val="18"/>
        </w:rPr>
      </w:pPr>
      <w:r>
        <w:rPr>
          <w:rFonts w:ascii="Century Gothic" w:hAnsi="Century Gothic"/>
          <w:b/>
          <w:sz w:val="18"/>
          <w:szCs w:val="18"/>
        </w:rPr>
        <w:t xml:space="preserve">3) </w:t>
      </w:r>
      <w:r w:rsidR="0004205C" w:rsidRPr="0004205C">
        <w:rPr>
          <w:rFonts w:ascii="Century Gothic" w:hAnsi="Century Gothic"/>
          <w:b/>
          <w:sz w:val="18"/>
          <w:szCs w:val="18"/>
        </w:rPr>
        <w:t xml:space="preserve">Le modalità di trattamento dei dati personali </w:t>
      </w:r>
    </w:p>
    <w:p w14:paraId="1914D47F" w14:textId="77777777" w:rsidR="003B26D8" w:rsidRDefault="003B26D8" w:rsidP="0004205C">
      <w:pPr>
        <w:jc w:val="both"/>
        <w:rPr>
          <w:rFonts w:ascii="Century Gothic" w:hAnsi="Century Gothic"/>
          <w:sz w:val="18"/>
          <w:szCs w:val="18"/>
        </w:rPr>
      </w:pPr>
    </w:p>
    <w:p w14:paraId="0C6C4BBB" w14:textId="589EF77F"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verranno utilizzati per le suddette finalità, con le necessarie garanzie di sicurezza, mediante modalità anche informatizzate o telematiche a ciò strettamente funzionali, </w:t>
      </w:r>
      <w:r>
        <w:rPr>
          <w:rFonts w:ascii="Century Gothic" w:hAnsi="Century Gothic"/>
          <w:sz w:val="18"/>
          <w:szCs w:val="18"/>
        </w:rPr>
        <w:t>dal Titolare</w:t>
      </w:r>
      <w:r w:rsidRPr="0004205C">
        <w:rPr>
          <w:rFonts w:ascii="Century Gothic" w:hAnsi="Century Gothic"/>
          <w:sz w:val="18"/>
          <w:szCs w:val="18"/>
        </w:rPr>
        <w:t xml:space="preserve"> e dai sogg</w:t>
      </w:r>
      <w:r w:rsidR="00202CFB">
        <w:rPr>
          <w:rFonts w:ascii="Century Gothic" w:hAnsi="Century Gothic"/>
          <w:sz w:val="18"/>
          <w:szCs w:val="18"/>
        </w:rPr>
        <w:t>etti da questi autorizzati e dai</w:t>
      </w:r>
      <w:r w:rsidRPr="0004205C">
        <w:rPr>
          <w:rFonts w:ascii="Century Gothic" w:hAnsi="Century Gothic"/>
          <w:sz w:val="18"/>
          <w:szCs w:val="18"/>
        </w:rPr>
        <w:t xml:space="preserve"> provider di sistemi informatici che agiscono, anche per il tramite di soggetti sottoposti alla loro autorità, quali responsabili del trattamento dei dati personali così individuati ai sensi dell’art. 28 del Regolamento.</w:t>
      </w:r>
    </w:p>
    <w:p w14:paraId="31A1FE1B" w14:textId="6AC23258" w:rsidR="0004205C" w:rsidRPr="0004205C" w:rsidRDefault="0004205C" w:rsidP="0004205C">
      <w:pPr>
        <w:jc w:val="both"/>
        <w:rPr>
          <w:rFonts w:ascii="Century Gothic" w:hAnsi="Century Gothic"/>
          <w:sz w:val="18"/>
          <w:szCs w:val="18"/>
        </w:rPr>
      </w:pPr>
      <w:r>
        <w:rPr>
          <w:rFonts w:ascii="Century Gothic" w:hAnsi="Century Gothic"/>
          <w:sz w:val="18"/>
          <w:szCs w:val="18"/>
        </w:rPr>
        <w:t>Il Titolare</w:t>
      </w:r>
      <w:r w:rsidRPr="0004205C">
        <w:rPr>
          <w:rFonts w:ascii="Century Gothic" w:hAnsi="Century Gothic"/>
          <w:sz w:val="18"/>
          <w:szCs w:val="18"/>
        </w:rPr>
        <w:t xml:space="preserve"> </w:t>
      </w:r>
      <w:r w:rsidR="00202CFB" w:rsidRPr="00202CFB">
        <w:rPr>
          <w:rFonts w:ascii="Century Gothic" w:hAnsi="Century Gothic"/>
          <w:sz w:val="18"/>
          <w:szCs w:val="18"/>
        </w:rPr>
        <w:t>verifica periodicamente gli strumenti mediante i quali i dati dell’interessato vengono trattati e le misure di sicurezza per essi previste di cui prevede l’aggiornamento costante</w:t>
      </w:r>
      <w:r w:rsidR="00202CFB">
        <w:rPr>
          <w:rFonts w:ascii="Century Gothic" w:hAnsi="Century Gothic"/>
          <w:sz w:val="18"/>
          <w:szCs w:val="18"/>
        </w:rPr>
        <w:t>,</w:t>
      </w:r>
      <w:r w:rsidR="00202CFB" w:rsidRPr="00202CFB">
        <w:rPr>
          <w:rFonts w:ascii="Century Gothic" w:hAnsi="Century Gothic"/>
          <w:sz w:val="18"/>
          <w:szCs w:val="18"/>
        </w:rPr>
        <w:t xml:space="preserve"> </w:t>
      </w:r>
      <w:r w:rsidR="00202CFB" w:rsidRPr="0004205C">
        <w:rPr>
          <w:rFonts w:ascii="Century Gothic" w:hAnsi="Century Gothic"/>
          <w:sz w:val="18"/>
          <w:szCs w:val="18"/>
        </w:rPr>
        <w:t>nonché la pertinenza dei dati personali tratt</w:t>
      </w:r>
      <w:r w:rsidR="00202CFB">
        <w:rPr>
          <w:rFonts w:ascii="Century Gothic" w:hAnsi="Century Gothic"/>
          <w:sz w:val="18"/>
          <w:szCs w:val="18"/>
        </w:rPr>
        <w:t>ati alle finalità perseguite</w:t>
      </w:r>
      <w:r w:rsidR="00202CFB" w:rsidRPr="00202CFB">
        <w:rPr>
          <w:rFonts w:ascii="Century Gothic" w:hAnsi="Century Gothic"/>
          <w:sz w:val="18"/>
          <w:szCs w:val="18"/>
        </w:rPr>
        <w:t>; verifica, anche per il tramite dei soggetti autorizzati al trattamento, che non siano raccolti, trattati, archiviati o conservati dati personali di cui non sia necessario il trattamento o le cui finalità siano nel caso esaurite; verifica che i dati siano conservati con la garanzia di integrità e di autenticità e del loro uso per le finalità dei trattamenti effettivamente svolti</w:t>
      </w:r>
      <w:r w:rsidR="00202CFB">
        <w:rPr>
          <w:rFonts w:ascii="Century Gothic" w:hAnsi="Century Gothic"/>
          <w:sz w:val="18"/>
          <w:szCs w:val="18"/>
        </w:rPr>
        <w:t>.</w:t>
      </w:r>
    </w:p>
    <w:p w14:paraId="2E9E277E" w14:textId="4FB4413A" w:rsidR="0004205C" w:rsidRPr="0004205C" w:rsidRDefault="0004205C" w:rsidP="0004205C">
      <w:pPr>
        <w:jc w:val="both"/>
        <w:rPr>
          <w:rFonts w:ascii="Century Gothic" w:hAnsi="Century Gothic"/>
          <w:sz w:val="18"/>
          <w:szCs w:val="18"/>
        </w:rPr>
      </w:pPr>
      <w:r>
        <w:rPr>
          <w:rFonts w:ascii="Century Gothic" w:hAnsi="Century Gothic"/>
          <w:sz w:val="18"/>
          <w:szCs w:val="18"/>
        </w:rPr>
        <w:t>Altresì garantisce</w:t>
      </w:r>
      <w:r w:rsidRPr="0004205C">
        <w:rPr>
          <w:rFonts w:ascii="Century Gothic" w:hAnsi="Century Gothic"/>
          <w:sz w:val="18"/>
          <w:szCs w:val="18"/>
        </w:rPr>
        <w:t xml:space="preserve"> che i dati che, anche a seguito delle verifiche, risultino eccedenti o non pertinenti non saranno utilizzati salvo che per l'eventuale conservazione, a norma di legge, dell'atto o del documento che li contiene. </w:t>
      </w:r>
    </w:p>
    <w:p w14:paraId="045DC828" w14:textId="77777777" w:rsidR="0004205C" w:rsidRPr="0004205C" w:rsidRDefault="0004205C" w:rsidP="0004205C">
      <w:pPr>
        <w:jc w:val="both"/>
        <w:rPr>
          <w:rFonts w:ascii="Century Gothic" w:hAnsi="Century Gothic"/>
          <w:sz w:val="18"/>
          <w:szCs w:val="18"/>
        </w:rPr>
      </w:pPr>
    </w:p>
    <w:p w14:paraId="1CD46B48" w14:textId="4F28CF7F" w:rsidR="0004205C" w:rsidRPr="0004205C" w:rsidRDefault="003B26D8" w:rsidP="0004205C">
      <w:pPr>
        <w:jc w:val="both"/>
        <w:rPr>
          <w:rFonts w:ascii="Century Gothic" w:hAnsi="Century Gothic"/>
          <w:b/>
          <w:sz w:val="18"/>
          <w:szCs w:val="18"/>
        </w:rPr>
      </w:pPr>
      <w:r>
        <w:rPr>
          <w:rFonts w:ascii="Century Gothic" w:hAnsi="Century Gothic"/>
          <w:b/>
          <w:sz w:val="18"/>
          <w:szCs w:val="18"/>
        </w:rPr>
        <w:t xml:space="preserve">4) </w:t>
      </w:r>
      <w:r w:rsidR="00E332A0">
        <w:rPr>
          <w:rFonts w:ascii="Century Gothic" w:hAnsi="Century Gothic"/>
          <w:b/>
          <w:sz w:val="18"/>
          <w:szCs w:val="18"/>
        </w:rPr>
        <w:t>Il l</w:t>
      </w:r>
      <w:r w:rsidR="0004205C" w:rsidRPr="0004205C">
        <w:rPr>
          <w:rFonts w:ascii="Century Gothic" w:hAnsi="Century Gothic"/>
          <w:b/>
          <w:sz w:val="18"/>
          <w:szCs w:val="18"/>
        </w:rPr>
        <w:t xml:space="preserve">uogo e </w:t>
      </w:r>
      <w:r w:rsidR="00E332A0">
        <w:rPr>
          <w:rFonts w:ascii="Century Gothic" w:hAnsi="Century Gothic"/>
          <w:b/>
          <w:sz w:val="18"/>
          <w:szCs w:val="18"/>
        </w:rPr>
        <w:t xml:space="preserve">le </w:t>
      </w:r>
      <w:r w:rsidR="0004205C" w:rsidRPr="0004205C">
        <w:rPr>
          <w:rFonts w:ascii="Century Gothic" w:hAnsi="Century Gothic"/>
          <w:b/>
          <w:sz w:val="18"/>
          <w:szCs w:val="18"/>
        </w:rPr>
        <w:t>modalità di conservazione dei dati personali</w:t>
      </w:r>
    </w:p>
    <w:p w14:paraId="6BAD204A" w14:textId="77777777" w:rsidR="003B26D8" w:rsidRDefault="003B26D8" w:rsidP="0004205C">
      <w:pPr>
        <w:jc w:val="both"/>
        <w:rPr>
          <w:rFonts w:ascii="Century Gothic" w:hAnsi="Century Gothic"/>
          <w:sz w:val="18"/>
          <w:szCs w:val="18"/>
        </w:rPr>
      </w:pPr>
    </w:p>
    <w:p w14:paraId="1C246297"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sono conservati in archivi cartacei, informatici ed elettronici, situati all’interno dello spazio economico europeo, e sono assicurate misure di sicurezza adeguate.  </w:t>
      </w:r>
    </w:p>
    <w:p w14:paraId="3AE70A3E" w14:textId="77777777" w:rsidR="0004205C" w:rsidRPr="0004205C" w:rsidRDefault="0004205C" w:rsidP="0004205C">
      <w:pPr>
        <w:jc w:val="both"/>
        <w:rPr>
          <w:rFonts w:ascii="Century Gothic" w:hAnsi="Century Gothic"/>
          <w:sz w:val="18"/>
          <w:szCs w:val="18"/>
        </w:rPr>
      </w:pPr>
    </w:p>
    <w:p w14:paraId="4C80C460" w14:textId="71053FE9"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dati personali dell’interessato vengono conservati per il tempo necessario al compimento delle attività legate alla gestione del rapporto instaurato e per gli adempimenti, anche di legge, che ne conseguono. Sono fatti salvi i casi in cui si renda necessario limitare il trattamento e/o applicare ulteriori garanzie a tutela della riservatezza dei d</w:t>
      </w:r>
      <w:r w:rsidR="009C08DB">
        <w:rPr>
          <w:rFonts w:ascii="Century Gothic" w:hAnsi="Century Gothic"/>
          <w:sz w:val="18"/>
          <w:szCs w:val="18"/>
        </w:rPr>
        <w:t xml:space="preserve">ati personali trattati; nonché </w:t>
      </w:r>
      <w:r w:rsidRPr="0004205C">
        <w:rPr>
          <w:rFonts w:ascii="Century Gothic" w:hAnsi="Century Gothic"/>
          <w:sz w:val="18"/>
          <w:szCs w:val="18"/>
        </w:rPr>
        <w:t>l’eventuale contenzioso se esso comporta una proroga dei termini predetti, per il tempo necessario al perseguimento della relativa finalità; ove espressamente previsto, sono fatti, altre</w:t>
      </w:r>
      <w:r w:rsidR="00A72AEB">
        <w:rPr>
          <w:rFonts w:ascii="Century Gothic" w:hAnsi="Century Gothic"/>
          <w:sz w:val="18"/>
          <w:szCs w:val="18"/>
        </w:rPr>
        <w:t>sì, salvi gli obblighi derivati</w:t>
      </w:r>
      <w:r w:rsidRPr="0004205C">
        <w:rPr>
          <w:rFonts w:ascii="Century Gothic" w:hAnsi="Century Gothic"/>
          <w:sz w:val="18"/>
          <w:szCs w:val="18"/>
        </w:rPr>
        <w:t xml:space="preserve"> da normative specifiche in tema di archiviazione per interesse pubblico (in applicazione dei piani di data retention propri </w:t>
      </w:r>
      <w:r w:rsidR="00A72AEB">
        <w:rPr>
          <w:rFonts w:ascii="Century Gothic" w:hAnsi="Century Gothic"/>
          <w:sz w:val="18"/>
          <w:szCs w:val="18"/>
        </w:rPr>
        <w:t>del Titolare</w:t>
      </w:r>
      <w:r w:rsidRPr="0004205C">
        <w:rPr>
          <w:rFonts w:ascii="Century Gothic" w:hAnsi="Century Gothic"/>
          <w:sz w:val="18"/>
          <w:szCs w:val="18"/>
        </w:rPr>
        <w:t xml:space="preserve"> e del massimario di scarto, ai sensi del D.lgs. n. 42/2004).</w:t>
      </w:r>
    </w:p>
    <w:p w14:paraId="02FA82ED"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Le modalità e i termini di conservazione potranno essere adeguati anche al rischio presunto e/o rilevato per la riservatezza e l’integrità dei dati personali e dalle conseguenze pregiudizievoli che ne derivano, fatte salve le misure per rendere i dati anonimi o atte a limitarne il trattamento, nonché dagli obblighi in materia di sicurezza informatica derivati dalla normativa nazionale, anche tecnica. </w:t>
      </w:r>
    </w:p>
    <w:p w14:paraId="5F7D6EB9" w14:textId="10ECE5F5" w:rsidR="0004205C" w:rsidRDefault="0004205C" w:rsidP="0004205C">
      <w:pPr>
        <w:jc w:val="both"/>
        <w:rPr>
          <w:rFonts w:ascii="Century Gothic" w:hAnsi="Century Gothic"/>
          <w:sz w:val="18"/>
          <w:szCs w:val="18"/>
        </w:rPr>
      </w:pPr>
      <w:r w:rsidRPr="0004205C">
        <w:rPr>
          <w:rFonts w:ascii="Century Gothic" w:hAnsi="Century Gothic"/>
          <w:sz w:val="18"/>
          <w:szCs w:val="18"/>
        </w:rPr>
        <w:t>In ogni caso, i dati personali che ne siano interessati dovranno essere conservati (con decorrenza dalla conoscenza/rilevazione dell’evento di pericolo o di data breach) per il tempo necessario a procedere alla notificazione all’autorità garante della violazione dei dati rilevati mediante le procedure implementate da</w:t>
      </w:r>
      <w:r>
        <w:rPr>
          <w:rFonts w:ascii="Century Gothic" w:hAnsi="Century Gothic"/>
          <w:sz w:val="18"/>
          <w:szCs w:val="18"/>
        </w:rPr>
        <w:t xml:space="preserve">l Titolare </w:t>
      </w:r>
      <w:r w:rsidRPr="0004205C">
        <w:rPr>
          <w:rFonts w:ascii="Century Gothic" w:hAnsi="Century Gothic"/>
          <w:sz w:val="18"/>
          <w:szCs w:val="18"/>
        </w:rPr>
        <w:t xml:space="preserve">e comunque a rimediarvi. </w:t>
      </w:r>
    </w:p>
    <w:p w14:paraId="6A0DAAFD" w14:textId="77777777" w:rsidR="0004205C" w:rsidRPr="0004205C" w:rsidRDefault="0004205C" w:rsidP="0004205C">
      <w:pPr>
        <w:jc w:val="both"/>
        <w:rPr>
          <w:rFonts w:ascii="Century Gothic" w:hAnsi="Century Gothic"/>
          <w:b/>
          <w:sz w:val="18"/>
          <w:szCs w:val="18"/>
        </w:rPr>
      </w:pPr>
    </w:p>
    <w:p w14:paraId="29659F74" w14:textId="6BBC98F6" w:rsidR="0004205C" w:rsidRPr="0004205C" w:rsidRDefault="003B26D8" w:rsidP="0004205C">
      <w:pPr>
        <w:jc w:val="both"/>
        <w:rPr>
          <w:rFonts w:ascii="Century Gothic" w:hAnsi="Century Gothic"/>
          <w:b/>
          <w:sz w:val="18"/>
          <w:szCs w:val="18"/>
        </w:rPr>
      </w:pPr>
      <w:r>
        <w:rPr>
          <w:rFonts w:ascii="Century Gothic" w:hAnsi="Century Gothic"/>
          <w:b/>
          <w:sz w:val="18"/>
          <w:szCs w:val="18"/>
        </w:rPr>
        <w:t xml:space="preserve">5) </w:t>
      </w:r>
      <w:r w:rsidR="0004205C" w:rsidRPr="0004205C">
        <w:rPr>
          <w:rFonts w:ascii="Century Gothic" w:hAnsi="Century Gothic"/>
          <w:b/>
          <w:sz w:val="18"/>
          <w:szCs w:val="18"/>
        </w:rPr>
        <w:t>I diritti dell’interessato</w:t>
      </w:r>
    </w:p>
    <w:p w14:paraId="3D450CBA" w14:textId="77777777" w:rsidR="003B26D8" w:rsidRDefault="003B26D8" w:rsidP="0004205C">
      <w:pPr>
        <w:jc w:val="both"/>
        <w:rPr>
          <w:rFonts w:ascii="Century Gothic" w:hAnsi="Century Gothic"/>
          <w:sz w:val="18"/>
          <w:szCs w:val="18"/>
        </w:rPr>
      </w:pPr>
    </w:p>
    <w:p w14:paraId="3AA2DC10"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diritti che sono riconosciuti all’interessato gli permettono di avere sempre il controllo dei suoi dati. I</w:t>
      </w:r>
      <w:r w:rsidRPr="0004205C">
        <w:rPr>
          <w:rFonts w:ascii="Century Gothic" w:hAnsi="Century Gothic"/>
          <w:b/>
          <w:sz w:val="18"/>
          <w:szCs w:val="18"/>
        </w:rPr>
        <w:t xml:space="preserve"> </w:t>
      </w:r>
      <w:r w:rsidRPr="0004205C">
        <w:rPr>
          <w:rFonts w:ascii="Century Gothic" w:hAnsi="Century Gothic"/>
          <w:sz w:val="18"/>
          <w:szCs w:val="18"/>
        </w:rPr>
        <w:t>diritti dell’interessato sono quelli di:</w:t>
      </w:r>
    </w:p>
    <w:p w14:paraId="14E13120"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accesso;</w:t>
      </w:r>
    </w:p>
    <w:p w14:paraId="1E264DE7"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rettifica;</w:t>
      </w:r>
    </w:p>
    <w:p w14:paraId="3E875004"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cancellazione;</w:t>
      </w:r>
    </w:p>
    <w:p w14:paraId="68156CA9"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lastRenderedPageBreak/>
        <w:t>limitazione del trattamento se applicabile;</w:t>
      </w:r>
    </w:p>
    <w:p w14:paraId="18F68CFA"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opposizione al trattamento se applicabile;</w:t>
      </w:r>
    </w:p>
    <w:p w14:paraId="458B16C8"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portabilità se applicabile. </w:t>
      </w:r>
    </w:p>
    <w:p w14:paraId="03F5C6D5"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In sostanza l’interessato, in ogni momento e a titolo gratuito e senza oneri e formalità particolari per la sua richiesta, può:</w:t>
      </w:r>
    </w:p>
    <w:p w14:paraId="06D99A7F" w14:textId="21C920A1"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ottenere </w:t>
      </w:r>
      <w:r w:rsidR="00BA18A0">
        <w:rPr>
          <w:rFonts w:ascii="Century Gothic" w:hAnsi="Century Gothic"/>
          <w:sz w:val="18"/>
          <w:szCs w:val="18"/>
        </w:rPr>
        <w:t xml:space="preserve">la </w:t>
      </w:r>
      <w:r w:rsidRPr="0004205C">
        <w:rPr>
          <w:rFonts w:ascii="Century Gothic" w:hAnsi="Century Gothic"/>
          <w:sz w:val="18"/>
          <w:szCs w:val="18"/>
        </w:rPr>
        <w:t xml:space="preserve">conferma del trattamento operato </w:t>
      </w:r>
      <w:r w:rsidR="00A72AEB">
        <w:rPr>
          <w:rFonts w:ascii="Century Gothic" w:hAnsi="Century Gothic"/>
          <w:sz w:val="18"/>
          <w:szCs w:val="18"/>
        </w:rPr>
        <w:t>dal Titolare</w:t>
      </w:r>
      <w:r w:rsidRPr="0004205C">
        <w:rPr>
          <w:rFonts w:ascii="Century Gothic" w:hAnsi="Century Gothic"/>
          <w:sz w:val="18"/>
          <w:szCs w:val="18"/>
        </w:rPr>
        <w:t>;</w:t>
      </w:r>
    </w:p>
    <w:p w14:paraId="6508A7B1"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18161BED"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aggiornare o rettificare i propri dati personali in modo che siano sempre esatti e accurati;</w:t>
      </w:r>
    </w:p>
    <w:p w14:paraId="233A18C8"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06D587A7" w14:textId="4B910C5B" w:rsidR="0004205C" w:rsidRPr="0004205C" w:rsidRDefault="00BA18A0" w:rsidP="0004205C">
      <w:pPr>
        <w:numPr>
          <w:ilvl w:val="0"/>
          <w:numId w:val="6"/>
        </w:numPr>
        <w:jc w:val="both"/>
        <w:rPr>
          <w:rFonts w:ascii="Century Gothic" w:hAnsi="Century Gothic"/>
          <w:bCs/>
          <w:sz w:val="18"/>
          <w:szCs w:val="18"/>
        </w:rPr>
      </w:pPr>
      <w:r>
        <w:rPr>
          <w:rFonts w:ascii="Century Gothic" w:hAnsi="Century Gothic"/>
          <w:sz w:val="18"/>
          <w:szCs w:val="18"/>
        </w:rPr>
        <w:t>ottenere la limitazione del</w:t>
      </w:r>
      <w:r w:rsidR="0004205C" w:rsidRPr="0004205C">
        <w:rPr>
          <w:rFonts w:ascii="Century Gothic" w:hAnsi="Century Gothic"/>
          <w:sz w:val="18"/>
          <w:szCs w:val="18"/>
        </w:rPr>
        <w:t xml:space="preserve"> trattamento dei propri dati personali in talune circostanze, ad esempio laddove ne abbia contestato l’esattezza, per il periodo necessario </w:t>
      </w:r>
      <w:r w:rsidR="00A72AEB">
        <w:rPr>
          <w:rFonts w:ascii="Century Gothic" w:hAnsi="Century Gothic"/>
          <w:sz w:val="18"/>
          <w:szCs w:val="18"/>
        </w:rPr>
        <w:t>al Titolare</w:t>
      </w:r>
      <w:r w:rsidR="0004205C" w:rsidRPr="0004205C">
        <w:rPr>
          <w:rFonts w:ascii="Century Gothic" w:hAnsi="Century Gothic"/>
          <w:sz w:val="18"/>
          <w:szCs w:val="18"/>
        </w:rPr>
        <w:t xml:space="preserve"> per verificarne l’accuratezza. L’interessato deve essere informato, in tempi congrui, anche di quando il periodo di sospensione si sia compiuto o la causa della limitazione del trattamento sia venuta meno, e quindi la limitazione stessa revocata;</w:t>
      </w:r>
    </w:p>
    <w:p w14:paraId="48C1C0B9" w14:textId="32ED9272"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w:t>
      </w:r>
      <w:r w:rsidR="00BA18A0">
        <w:rPr>
          <w:rFonts w:ascii="Century Gothic" w:hAnsi="Century Gothic"/>
          <w:sz w:val="18"/>
          <w:szCs w:val="18"/>
        </w:rPr>
        <w:t xml:space="preserve"> i propri dati personali,</w:t>
      </w:r>
      <w:r w:rsidRPr="0004205C">
        <w:rPr>
          <w:rFonts w:ascii="Century Gothic" w:hAnsi="Century Gothic"/>
          <w:sz w:val="18"/>
          <w:szCs w:val="18"/>
        </w:rPr>
        <w:t xml:space="preserve"> </w:t>
      </w:r>
      <w:r w:rsidR="009C08DB">
        <w:rPr>
          <w:rFonts w:ascii="Century Gothic" w:hAnsi="Century Gothic"/>
          <w:sz w:val="18"/>
          <w:szCs w:val="18"/>
        </w:rPr>
        <w:t>allorché</w:t>
      </w:r>
      <w:r w:rsidR="00BA18A0">
        <w:rPr>
          <w:rFonts w:ascii="Century Gothic" w:hAnsi="Century Gothic"/>
          <w:sz w:val="18"/>
          <w:szCs w:val="18"/>
        </w:rPr>
        <w:t xml:space="preserve"> ciò non sia escluso per la natura giuridica del Titolare, </w:t>
      </w:r>
      <w:r w:rsidRPr="0004205C">
        <w:rPr>
          <w:rFonts w:ascii="Century Gothic" w:hAnsi="Century Gothic"/>
          <w:sz w:val="18"/>
          <w:szCs w:val="18"/>
        </w:rPr>
        <w:t>se il loro trattamento avvenga sulla base di un contratto e con strumenti automatizzati, in formato elettronico anche al fine di trasmetterli ad altro titolare del trattamento.</w:t>
      </w:r>
    </w:p>
    <w:p w14:paraId="4C0B55BE" w14:textId="1244CB8A" w:rsidR="0004205C" w:rsidRPr="0004205C" w:rsidRDefault="00A72AEB" w:rsidP="0004205C">
      <w:pPr>
        <w:jc w:val="both"/>
        <w:rPr>
          <w:rFonts w:ascii="Century Gothic" w:hAnsi="Century Gothic"/>
          <w:sz w:val="18"/>
          <w:szCs w:val="18"/>
        </w:rPr>
      </w:pPr>
      <w:r>
        <w:rPr>
          <w:rFonts w:ascii="Century Gothic" w:hAnsi="Century Gothic"/>
          <w:sz w:val="18"/>
          <w:szCs w:val="18"/>
        </w:rPr>
        <w:t>Il Titolare</w:t>
      </w:r>
      <w:r w:rsidR="0004205C" w:rsidRPr="0004205C">
        <w:rPr>
          <w:rFonts w:ascii="Century Gothic" w:hAnsi="Century Gothic"/>
          <w:sz w:val="18"/>
          <w:szCs w:val="18"/>
        </w:rPr>
        <w:t xml:space="preserve"> dovrà procedere in tal senso senza ritardo e, comunque, al più tardi entro un mese dal ricevimento della richiesta dell’interessato. Il termine può essere prorogato di due mesi, se necessario, tenuto conto della complessità e del numero delle richieste ricevute. In tali casi, </w:t>
      </w:r>
      <w:r>
        <w:rPr>
          <w:rFonts w:ascii="Century Gothic" w:hAnsi="Century Gothic"/>
          <w:sz w:val="18"/>
          <w:szCs w:val="18"/>
        </w:rPr>
        <w:t>il Titolare</w:t>
      </w:r>
      <w:r w:rsidR="0004205C" w:rsidRPr="0004205C">
        <w:rPr>
          <w:rFonts w:ascii="Century Gothic" w:hAnsi="Century Gothic"/>
          <w:sz w:val="18"/>
          <w:szCs w:val="18"/>
        </w:rPr>
        <w:t xml:space="preserve">, entro un mese dal ricevimento della sua richiesta, informerà l’interessato e lo metterà al corrente dei motivi della proroga. </w:t>
      </w:r>
    </w:p>
    <w:p w14:paraId="46633EE3" w14:textId="0FE58527" w:rsidR="00120DA0" w:rsidRDefault="0004205C" w:rsidP="0004205C">
      <w:pPr>
        <w:jc w:val="both"/>
        <w:rPr>
          <w:rFonts w:ascii="Century Gothic" w:hAnsi="Century Gothic"/>
          <w:sz w:val="18"/>
          <w:szCs w:val="18"/>
        </w:rPr>
      </w:pPr>
      <w:r w:rsidRPr="0004205C">
        <w:rPr>
          <w:rFonts w:ascii="Century Gothic" w:hAnsi="Century Gothic"/>
          <w:sz w:val="18"/>
          <w:szCs w:val="18"/>
        </w:rPr>
        <w:t xml:space="preserve">Per ogni ulteriore informazione e comunque per inviare la sua richiesta, l’interessato deve riferirsi </w:t>
      </w:r>
      <w:commentRangeStart w:id="3"/>
      <w:r w:rsidRPr="0004205C">
        <w:rPr>
          <w:rFonts w:ascii="Century Gothic" w:hAnsi="Century Gothic"/>
          <w:sz w:val="18"/>
          <w:szCs w:val="18"/>
        </w:rPr>
        <w:t>a</w:t>
      </w:r>
      <w:commentRangeEnd w:id="3"/>
      <w:r w:rsidR="00A72AEB">
        <w:rPr>
          <w:rStyle w:val="Rimandocommento"/>
        </w:rPr>
        <w:commentReference w:id="3"/>
      </w:r>
      <w:r w:rsidR="00A53616">
        <w:rPr>
          <w:rFonts w:ascii="Century Gothic" w:hAnsi="Century Gothic"/>
          <w:sz w:val="18"/>
          <w:szCs w:val="18"/>
        </w:rPr>
        <w:t>: ufficio.segreteria@comune.medolla.mo.it.</w:t>
      </w:r>
    </w:p>
    <w:p w14:paraId="5C616AAF" w14:textId="77777777" w:rsidR="00A72AEB" w:rsidRDefault="00A72AEB" w:rsidP="0004205C">
      <w:pPr>
        <w:jc w:val="both"/>
        <w:rPr>
          <w:rFonts w:ascii="Century Gothic" w:hAnsi="Century Gothic"/>
          <w:sz w:val="18"/>
          <w:szCs w:val="18"/>
        </w:rPr>
      </w:pPr>
    </w:p>
    <w:p w14:paraId="51D892E8" w14:textId="1D06230C" w:rsidR="00A72AEB" w:rsidRPr="00A72AEB" w:rsidRDefault="003B26D8" w:rsidP="00A72AEB">
      <w:pPr>
        <w:jc w:val="both"/>
        <w:rPr>
          <w:rFonts w:ascii="Century Gothic" w:hAnsi="Century Gothic"/>
          <w:b/>
          <w:bCs/>
          <w:sz w:val="18"/>
          <w:szCs w:val="18"/>
        </w:rPr>
      </w:pPr>
      <w:r>
        <w:rPr>
          <w:rFonts w:ascii="Century Gothic" w:hAnsi="Century Gothic"/>
          <w:b/>
          <w:bCs/>
          <w:sz w:val="18"/>
          <w:szCs w:val="18"/>
        </w:rPr>
        <w:t xml:space="preserve">6) </w:t>
      </w:r>
      <w:r w:rsidR="00A72AEB" w:rsidRPr="00A72AEB">
        <w:rPr>
          <w:rFonts w:ascii="Century Gothic" w:hAnsi="Century Gothic"/>
          <w:b/>
          <w:bCs/>
          <w:sz w:val="18"/>
          <w:szCs w:val="18"/>
        </w:rPr>
        <w:t>Il reclamo da parte dell’interessato</w:t>
      </w:r>
    </w:p>
    <w:p w14:paraId="0F7B5748" w14:textId="77777777" w:rsidR="003B26D8" w:rsidRDefault="003B26D8" w:rsidP="00A72AEB">
      <w:pPr>
        <w:jc w:val="both"/>
        <w:rPr>
          <w:rFonts w:ascii="Century Gothic" w:hAnsi="Century Gothic"/>
          <w:bCs/>
          <w:sz w:val="18"/>
          <w:szCs w:val="18"/>
        </w:rPr>
      </w:pPr>
    </w:p>
    <w:p w14:paraId="7C88BC1F" w14:textId="317235F3"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Fatta salva ogni altra azione in sede ammini</w:t>
      </w:r>
      <w:r w:rsidR="009C08DB">
        <w:rPr>
          <w:rFonts w:ascii="Century Gothic" w:hAnsi="Century Gothic"/>
          <w:bCs/>
          <w:sz w:val="18"/>
          <w:szCs w:val="18"/>
        </w:rPr>
        <w:t>strativa o giudiziaria, allorché</w:t>
      </w:r>
      <w:r w:rsidRPr="00A72AEB">
        <w:rPr>
          <w:rFonts w:ascii="Century Gothic" w:hAnsi="Century Gothic"/>
          <w:bCs/>
          <w:sz w:val="18"/>
          <w:szCs w:val="18"/>
        </w:rPr>
        <w:t xml:space="preserve">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24A5FC68" w14:textId="77777777" w:rsidR="00A72AEB" w:rsidRPr="00A72AEB" w:rsidRDefault="00A72AEB" w:rsidP="00A72AEB">
      <w:pPr>
        <w:jc w:val="both"/>
        <w:rPr>
          <w:rFonts w:ascii="Century Gothic" w:hAnsi="Century Gothic"/>
          <w:bCs/>
          <w:sz w:val="18"/>
          <w:szCs w:val="18"/>
        </w:rPr>
      </w:pPr>
    </w:p>
    <w:p w14:paraId="0ED0E119" w14:textId="52C8992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 xml:space="preserve">Ogni aggiornamento della presente informativa sarà comunicato all’interessato tempestivamente e mediante mezzi congrui e altrettanto gli sarà comunicato se </w:t>
      </w:r>
      <w:r>
        <w:rPr>
          <w:rFonts w:ascii="Century Gothic" w:hAnsi="Century Gothic"/>
          <w:sz w:val="18"/>
          <w:szCs w:val="18"/>
        </w:rPr>
        <w:t>il Titolare</w:t>
      </w:r>
      <w:r w:rsidRPr="00A72AEB">
        <w:rPr>
          <w:rFonts w:ascii="Century Gothic" w:hAnsi="Century Gothic"/>
          <w:sz w:val="18"/>
          <w:szCs w:val="18"/>
        </w:rPr>
        <w:t xml:space="preserve"> </w:t>
      </w:r>
      <w:r w:rsidRPr="00A72AEB">
        <w:rPr>
          <w:rFonts w:ascii="Century Gothic" w:hAnsi="Century Gothic"/>
          <w:bCs/>
          <w:sz w:val="18"/>
          <w:szCs w:val="18"/>
        </w:rPr>
        <w:t>darà seguito al trattamento dei suoi dati per finalità ulteriori rispetto a quelle di cui alla presente informativa, prima di procedervi e per dar seguito agli adempimenti che ne conseguono.</w:t>
      </w:r>
    </w:p>
    <w:p w14:paraId="7E584236" w14:textId="77777777" w:rsidR="00A72AEB" w:rsidRPr="00A72AEB" w:rsidRDefault="00A72AEB" w:rsidP="00A72AEB">
      <w:pPr>
        <w:jc w:val="both"/>
        <w:rPr>
          <w:rFonts w:ascii="Century Gothic" w:hAnsi="Century Gothic"/>
          <w:sz w:val="18"/>
          <w:szCs w:val="18"/>
        </w:rPr>
      </w:pPr>
    </w:p>
    <w:p w14:paraId="2046A946" w14:textId="77777777" w:rsidR="00A72AEB" w:rsidRPr="007E3553" w:rsidRDefault="00A72AEB" w:rsidP="0004205C">
      <w:pPr>
        <w:jc w:val="both"/>
        <w:rPr>
          <w:rFonts w:ascii="Century Gothic" w:hAnsi="Century Gothic"/>
          <w:sz w:val="18"/>
          <w:szCs w:val="18"/>
        </w:rPr>
      </w:pPr>
    </w:p>
    <w:sectPr w:rsidR="00A72AEB" w:rsidRPr="007E3553" w:rsidSect="001510A3">
      <w:pgSz w:w="11900" w:h="16840"/>
      <w:pgMar w:top="1474" w:right="1418" w:bottom="62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6-05T11:04:00Z" w:initials="SC">
    <w:p w14:paraId="44BF0F7C" w14:textId="77777777" w:rsidR="00E224A6" w:rsidRDefault="00E224A6" w:rsidP="00E224A6">
      <w:pPr>
        <w:pStyle w:val="Testocommento"/>
      </w:pPr>
      <w:r>
        <w:rPr>
          <w:rStyle w:val="Rimandocommento"/>
        </w:rPr>
        <w:annotationRef/>
      </w:r>
      <w:r>
        <w:t>Confermare</w:t>
      </w:r>
    </w:p>
  </w:comment>
  <w:comment w:id="1" w:author="Chiara Fantini" w:date="2019-05-22T12:55:00Z" w:initials="CF">
    <w:p w14:paraId="0A885C38" w14:textId="7D8A1F66" w:rsidR="003B4786" w:rsidRDefault="003B4786">
      <w:pPr>
        <w:pStyle w:val="Testocommento"/>
      </w:pPr>
      <w:r>
        <w:rPr>
          <w:rStyle w:val="Rimandocommento"/>
        </w:rPr>
        <w:annotationRef/>
      </w:r>
    </w:p>
  </w:comment>
  <w:comment w:id="2" w:author="Chiara Fantini" w:date="2019-05-22T12:54:00Z" w:initials="CF">
    <w:p w14:paraId="1BF5289F" w14:textId="6C502CAA" w:rsidR="003B4786" w:rsidRDefault="003B4786" w:rsidP="003B4786">
      <w:pPr>
        <w:pStyle w:val="Testocommento"/>
      </w:pPr>
      <w:r>
        <w:rPr>
          <w:rStyle w:val="Rimandocommento"/>
        </w:rPr>
        <w:annotationRef/>
      </w:r>
    </w:p>
  </w:comment>
  <w:comment w:id="3" w:author="Chiara Fantini" w:date="2019-05-20T11:36:00Z" w:initials="CF">
    <w:p w14:paraId="27E6B61F" w14:textId="5ACE6D1E" w:rsidR="003B4786" w:rsidRDefault="003B4786">
      <w:pPr>
        <w:pStyle w:val="Testocommento"/>
      </w:pPr>
      <w:r>
        <w:rPr>
          <w:rStyle w:val="Rimandocomment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BF0F7C" w15:done="0"/>
  <w15:commentEx w15:paraId="0A885C38" w15:done="0"/>
  <w15:commentEx w15:paraId="1BF5289F" w15:done="0"/>
  <w15:commentEx w15:paraId="27E6B6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BF0F7C" w16cid:durableId="21F12C37"/>
  <w16cid:commentId w16cid:paraId="0A885C38" w16cid:durableId="21F12C38"/>
  <w16cid:commentId w16cid:paraId="1BF5289F" w16cid:durableId="21F12C39"/>
  <w16cid:commentId w16cid:paraId="27E6B61F" w16cid:durableId="21F12C3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776"/>
        </w:tabs>
        <w:ind w:left="776" w:hanging="360"/>
      </w:pPr>
      <w:rPr>
        <w:rFonts w:ascii="Symbol" w:hAnsi="Symbol"/>
      </w:rPr>
    </w:lvl>
  </w:abstractNum>
  <w:abstractNum w:abstractNumId="1" w15:restartNumberingAfterBreak="0">
    <w:nsid w:val="011E7846"/>
    <w:multiLevelType w:val="hybridMultilevel"/>
    <w:tmpl w:val="C152D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B615A6E"/>
    <w:multiLevelType w:val="hybridMultilevel"/>
    <w:tmpl w:val="E0F49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29D00EC"/>
    <w:multiLevelType w:val="hybridMultilevel"/>
    <w:tmpl w:val="100C0B32"/>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4" w15:restartNumberingAfterBreak="0">
    <w:nsid w:val="361500B4"/>
    <w:multiLevelType w:val="hybridMultilevel"/>
    <w:tmpl w:val="0A06D736"/>
    <w:lvl w:ilvl="0" w:tplc="9650F8D0">
      <w:start w:val="1"/>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D46176"/>
    <w:multiLevelType w:val="hybridMultilevel"/>
    <w:tmpl w:val="6FE06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06C0D77"/>
    <w:multiLevelType w:val="hybridMultilevel"/>
    <w:tmpl w:val="9D94D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7" w15:restartNumberingAfterBreak="0">
    <w:nsid w:val="50CD022E"/>
    <w:multiLevelType w:val="hybridMultilevel"/>
    <w:tmpl w:val="7E9CC66C"/>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0" w15:restartNumberingAfterBreak="0">
    <w:nsid w:val="6A4B7D39"/>
    <w:multiLevelType w:val="hybridMultilevel"/>
    <w:tmpl w:val="F8F45CD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C1071DE"/>
    <w:multiLevelType w:val="hybridMultilevel"/>
    <w:tmpl w:val="2264C168"/>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2" w15:restartNumberingAfterBreak="0">
    <w:nsid w:val="6D8B2BA4"/>
    <w:multiLevelType w:val="hybridMultilevel"/>
    <w:tmpl w:val="F216E6A0"/>
    <w:lvl w:ilvl="0" w:tplc="19AE9768">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47808608">
    <w:abstractNumId w:val="4"/>
  </w:num>
  <w:num w:numId="2" w16cid:durableId="430663613">
    <w:abstractNumId w:val="1"/>
  </w:num>
  <w:num w:numId="3" w16cid:durableId="925454020">
    <w:abstractNumId w:val="12"/>
  </w:num>
  <w:num w:numId="4" w16cid:durableId="599488557">
    <w:abstractNumId w:val="9"/>
  </w:num>
  <w:num w:numId="5" w16cid:durableId="1998728242">
    <w:abstractNumId w:val="5"/>
  </w:num>
  <w:num w:numId="6" w16cid:durableId="446119724">
    <w:abstractNumId w:val="8"/>
  </w:num>
  <w:num w:numId="7" w16cid:durableId="1341202332">
    <w:abstractNumId w:val="0"/>
  </w:num>
  <w:num w:numId="8" w16cid:durableId="294024027">
    <w:abstractNumId w:val="3"/>
  </w:num>
  <w:num w:numId="9" w16cid:durableId="400567087">
    <w:abstractNumId w:val="6"/>
  </w:num>
  <w:num w:numId="10" w16cid:durableId="480998994">
    <w:abstractNumId w:val="2"/>
  </w:num>
  <w:num w:numId="11" w16cid:durableId="1851529946">
    <w:abstractNumId w:val="10"/>
  </w:num>
  <w:num w:numId="12" w16cid:durableId="174661570">
    <w:abstractNumId w:val="11"/>
  </w:num>
  <w:num w:numId="13" w16cid:durableId="7474623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A3"/>
    <w:rsid w:val="0004205C"/>
    <w:rsid w:val="00060B81"/>
    <w:rsid w:val="000B7A6F"/>
    <w:rsid w:val="00120532"/>
    <w:rsid w:val="00120DA0"/>
    <w:rsid w:val="00122AB0"/>
    <w:rsid w:val="001510A3"/>
    <w:rsid w:val="00174903"/>
    <w:rsid w:val="001B2B9C"/>
    <w:rsid w:val="001B4B5B"/>
    <w:rsid w:val="001C74BD"/>
    <w:rsid w:val="001E7965"/>
    <w:rsid w:val="001F65BC"/>
    <w:rsid w:val="00202CFB"/>
    <w:rsid w:val="00313712"/>
    <w:rsid w:val="003175E2"/>
    <w:rsid w:val="00345A24"/>
    <w:rsid w:val="003B26D8"/>
    <w:rsid w:val="003B4786"/>
    <w:rsid w:val="00405F79"/>
    <w:rsid w:val="00416D03"/>
    <w:rsid w:val="00435AC3"/>
    <w:rsid w:val="00446CFF"/>
    <w:rsid w:val="00447045"/>
    <w:rsid w:val="00524ED6"/>
    <w:rsid w:val="00565CB1"/>
    <w:rsid w:val="00595BDF"/>
    <w:rsid w:val="00630FF3"/>
    <w:rsid w:val="00634872"/>
    <w:rsid w:val="007151BC"/>
    <w:rsid w:val="00737345"/>
    <w:rsid w:val="007E3553"/>
    <w:rsid w:val="007F5D21"/>
    <w:rsid w:val="008169E4"/>
    <w:rsid w:val="00837837"/>
    <w:rsid w:val="0084730A"/>
    <w:rsid w:val="0086254E"/>
    <w:rsid w:val="008B4411"/>
    <w:rsid w:val="008F28F8"/>
    <w:rsid w:val="00921236"/>
    <w:rsid w:val="009C08DB"/>
    <w:rsid w:val="009F367D"/>
    <w:rsid w:val="009F4043"/>
    <w:rsid w:val="00A008C5"/>
    <w:rsid w:val="00A13A2F"/>
    <w:rsid w:val="00A276F2"/>
    <w:rsid w:val="00A53616"/>
    <w:rsid w:val="00A72AEB"/>
    <w:rsid w:val="00A95C1D"/>
    <w:rsid w:val="00A9631D"/>
    <w:rsid w:val="00B147E2"/>
    <w:rsid w:val="00B42D6E"/>
    <w:rsid w:val="00B60243"/>
    <w:rsid w:val="00B660B2"/>
    <w:rsid w:val="00B71F0C"/>
    <w:rsid w:val="00BA18A0"/>
    <w:rsid w:val="00BA2E50"/>
    <w:rsid w:val="00BD08EA"/>
    <w:rsid w:val="00BF08BF"/>
    <w:rsid w:val="00CC4E0E"/>
    <w:rsid w:val="00CD5FCD"/>
    <w:rsid w:val="00CE3592"/>
    <w:rsid w:val="00D04C98"/>
    <w:rsid w:val="00D41542"/>
    <w:rsid w:val="00D4469F"/>
    <w:rsid w:val="00D60BBF"/>
    <w:rsid w:val="00DC6914"/>
    <w:rsid w:val="00DD487C"/>
    <w:rsid w:val="00E014B1"/>
    <w:rsid w:val="00E167C7"/>
    <w:rsid w:val="00E224A6"/>
    <w:rsid w:val="00E26553"/>
    <w:rsid w:val="00E332A0"/>
    <w:rsid w:val="00E606C9"/>
    <w:rsid w:val="00E658BC"/>
    <w:rsid w:val="00EB3394"/>
    <w:rsid w:val="00F65BA9"/>
    <w:rsid w:val="00F93C8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D03E7"/>
  <w14:defaultImageDpi w14:val="300"/>
  <w15:docId w15:val="{A831C9CA-CC68-47C7-B151-2E9CEFC5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3553"/>
    <w:pPr>
      <w:ind w:left="720"/>
      <w:contextualSpacing/>
    </w:pPr>
  </w:style>
  <w:style w:type="character" w:styleId="Rimandocommento">
    <w:name w:val="annotation reference"/>
    <w:basedOn w:val="Carpredefinitoparagrafo"/>
    <w:uiPriority w:val="99"/>
    <w:unhideWhenUsed/>
    <w:rsid w:val="007E3553"/>
    <w:rPr>
      <w:sz w:val="18"/>
      <w:szCs w:val="18"/>
    </w:rPr>
  </w:style>
  <w:style w:type="paragraph" w:styleId="Testocommento">
    <w:name w:val="annotation text"/>
    <w:basedOn w:val="Normale"/>
    <w:link w:val="TestocommentoCarattere"/>
    <w:uiPriority w:val="99"/>
    <w:unhideWhenUsed/>
    <w:rsid w:val="007E3553"/>
  </w:style>
  <w:style w:type="character" w:customStyle="1" w:styleId="TestocommentoCarattere">
    <w:name w:val="Testo commento Carattere"/>
    <w:basedOn w:val="Carpredefinitoparagrafo"/>
    <w:link w:val="Testocommento"/>
    <w:uiPriority w:val="99"/>
    <w:rsid w:val="007E3553"/>
  </w:style>
  <w:style w:type="paragraph" w:styleId="Testofumetto">
    <w:name w:val="Balloon Text"/>
    <w:basedOn w:val="Normale"/>
    <w:link w:val="TestofumettoCarattere"/>
    <w:uiPriority w:val="99"/>
    <w:semiHidden/>
    <w:unhideWhenUsed/>
    <w:rsid w:val="007E355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3553"/>
    <w:rPr>
      <w:rFonts w:ascii="Lucida Grande" w:hAnsi="Lucida Grande" w:cs="Lucida Grande"/>
      <w:sz w:val="18"/>
      <w:szCs w:val="18"/>
    </w:rPr>
  </w:style>
  <w:style w:type="paragraph" w:styleId="Soggettocommento">
    <w:name w:val="annotation subject"/>
    <w:basedOn w:val="Testocommento"/>
    <w:next w:val="Testocommento"/>
    <w:link w:val="SoggettocommentoCarattere"/>
    <w:uiPriority w:val="99"/>
    <w:semiHidden/>
    <w:unhideWhenUsed/>
    <w:rsid w:val="007E3553"/>
    <w:rPr>
      <w:b/>
      <w:bCs/>
      <w:sz w:val="20"/>
      <w:szCs w:val="20"/>
    </w:rPr>
  </w:style>
  <w:style w:type="character" w:customStyle="1" w:styleId="SoggettocommentoCarattere">
    <w:name w:val="Soggetto commento Carattere"/>
    <w:basedOn w:val="TestocommentoCarattere"/>
    <w:link w:val="Soggettocommento"/>
    <w:uiPriority w:val="99"/>
    <w:semiHidden/>
    <w:rsid w:val="007E3553"/>
    <w:rPr>
      <w:b/>
      <w:bCs/>
      <w:sz w:val="20"/>
      <w:szCs w:val="20"/>
    </w:rPr>
  </w:style>
  <w:style w:type="table" w:styleId="Grigliatabella">
    <w:name w:val="Table Grid"/>
    <w:basedOn w:val="Tabellanormale"/>
    <w:uiPriority w:val="59"/>
    <w:rsid w:val="0063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6267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1715</Words>
  <Characters>9778</Characters>
  <Application>Microsoft Office Word</Application>
  <DocSecurity>0</DocSecurity>
  <Lines>81</Lines>
  <Paragraphs>22</Paragraphs>
  <ScaleCrop>false</ScaleCrop>
  <Company/>
  <LinksUpToDate>false</LinksUpToDate>
  <CharactersWithSpaces>11471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3</cp:revision>
  <cp:lastPrinted>2020-02-14T13:26:00Z</cp:lastPrinted>
  <dcterms:created xsi:type="dcterms:W3CDTF">2023-06-14T10:57:00Z</dcterms:created>
  <dcterms:modified xsi:type="dcterms:W3CDTF">2023-06-14T10:58:00Z</dcterms:modified>
</cp:coreProperties>
</file>